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2BA53" w14:textId="77777777" w:rsidR="006F1DB1" w:rsidRPr="006F1DB1" w:rsidRDefault="006F1DB1" w:rsidP="006F1DB1">
      <w:pPr>
        <w:spacing w:after="0" w:line="240" w:lineRule="auto"/>
        <w:rPr>
          <w:rFonts w:ascii="Times New Roman" w:eastAsia="Times New Roman" w:hAnsi="Times New Roman" w:cs="Times New Roman"/>
          <w:sz w:val="24"/>
          <w:szCs w:val="24"/>
          <w:lang w:eastAsia="pl-PL"/>
        </w:rPr>
      </w:pPr>
      <w:r w:rsidRPr="006F1DB1">
        <w:rPr>
          <w:rFonts w:ascii="Times New Roman" w:eastAsia="Times New Roman" w:hAnsi="Times New Roman" w:cs="Times New Roman"/>
          <w:color w:val="000000"/>
          <w:sz w:val="27"/>
          <w:szCs w:val="27"/>
          <w:lang w:eastAsia="pl-PL"/>
        </w:rPr>
        <w:t>Ogłoszenie nr 534350-N-2020 z dnia 2020-04-24 r.</w:t>
      </w:r>
      <w:r w:rsidRPr="006F1DB1">
        <w:rPr>
          <w:rFonts w:ascii="Times New Roman" w:eastAsia="Times New Roman" w:hAnsi="Times New Roman" w:cs="Times New Roman"/>
          <w:color w:val="000000"/>
          <w:sz w:val="27"/>
          <w:szCs w:val="27"/>
          <w:lang w:eastAsia="pl-PL"/>
        </w:rPr>
        <w:br/>
      </w:r>
    </w:p>
    <w:p w14:paraId="2AC2BF98" w14:textId="77777777" w:rsidR="006F1DB1" w:rsidRPr="006F1DB1" w:rsidRDefault="006F1DB1" w:rsidP="006F1DB1">
      <w:pPr>
        <w:spacing w:after="0" w:line="450" w:lineRule="atLeast"/>
        <w:jc w:val="center"/>
        <w:rPr>
          <w:rFonts w:ascii="Times New Roman" w:eastAsia="Times New Roman" w:hAnsi="Times New Roman" w:cs="Times New Roman"/>
          <w:b/>
          <w:bCs/>
          <w:color w:val="000000"/>
          <w:sz w:val="27"/>
          <w:szCs w:val="27"/>
          <w:lang w:eastAsia="pl-PL"/>
        </w:rPr>
      </w:pPr>
      <w:r w:rsidRPr="006F1DB1">
        <w:rPr>
          <w:rFonts w:ascii="Times New Roman" w:eastAsia="Times New Roman" w:hAnsi="Times New Roman" w:cs="Times New Roman"/>
          <w:b/>
          <w:bCs/>
          <w:color w:val="000000"/>
          <w:sz w:val="27"/>
          <w:szCs w:val="27"/>
          <w:lang w:eastAsia="pl-PL"/>
        </w:rPr>
        <w:t>Politechnika Poznańska: Dostawa puf do budynku Wydziału Architektury i Wydziału Inżynierii Zarządzania Politechniki Poznańskiej</w:t>
      </w:r>
      <w:r w:rsidRPr="006F1DB1">
        <w:rPr>
          <w:rFonts w:ascii="Times New Roman" w:eastAsia="Times New Roman" w:hAnsi="Times New Roman" w:cs="Times New Roman"/>
          <w:b/>
          <w:bCs/>
          <w:color w:val="000000"/>
          <w:sz w:val="27"/>
          <w:szCs w:val="27"/>
          <w:lang w:eastAsia="pl-PL"/>
        </w:rPr>
        <w:br/>
        <w:t>OGŁOSZENIE O ZAMÓWIENIU - Dostawy</w:t>
      </w:r>
    </w:p>
    <w:p w14:paraId="0C3D01F7"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b/>
          <w:bCs/>
          <w:color w:val="000000"/>
          <w:sz w:val="27"/>
          <w:szCs w:val="27"/>
          <w:lang w:eastAsia="pl-PL"/>
        </w:rPr>
        <w:t>Zamieszczanie ogłoszenia:</w:t>
      </w:r>
      <w:r w:rsidRPr="006F1DB1">
        <w:rPr>
          <w:rFonts w:ascii="Times New Roman" w:eastAsia="Times New Roman" w:hAnsi="Times New Roman" w:cs="Times New Roman"/>
          <w:color w:val="000000"/>
          <w:sz w:val="27"/>
          <w:szCs w:val="27"/>
          <w:lang w:eastAsia="pl-PL"/>
        </w:rPr>
        <w:t> Zamieszczanie obowiązkowe</w:t>
      </w:r>
    </w:p>
    <w:p w14:paraId="1B8108BF"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b/>
          <w:bCs/>
          <w:color w:val="000000"/>
          <w:sz w:val="27"/>
          <w:szCs w:val="27"/>
          <w:lang w:eastAsia="pl-PL"/>
        </w:rPr>
        <w:t>Ogłoszenie dotyczy:</w:t>
      </w:r>
      <w:r w:rsidRPr="006F1DB1">
        <w:rPr>
          <w:rFonts w:ascii="Times New Roman" w:eastAsia="Times New Roman" w:hAnsi="Times New Roman" w:cs="Times New Roman"/>
          <w:color w:val="000000"/>
          <w:sz w:val="27"/>
          <w:szCs w:val="27"/>
          <w:lang w:eastAsia="pl-PL"/>
        </w:rPr>
        <w:t> Zamówienia publicznego</w:t>
      </w:r>
    </w:p>
    <w:p w14:paraId="40393AB7"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14:paraId="6E8E4237"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t>Nie</w:t>
      </w:r>
    </w:p>
    <w:p w14:paraId="628F199C"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Nazwa projektu lub programu</w:t>
      </w:r>
      <w:r w:rsidRPr="006F1DB1">
        <w:rPr>
          <w:rFonts w:ascii="Times New Roman" w:eastAsia="Times New Roman" w:hAnsi="Times New Roman" w:cs="Times New Roman"/>
          <w:color w:val="000000"/>
          <w:sz w:val="27"/>
          <w:szCs w:val="27"/>
          <w:lang w:eastAsia="pl-PL"/>
        </w:rPr>
        <w:br/>
      </w:r>
    </w:p>
    <w:p w14:paraId="26D66996"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14:paraId="0A9D7943"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t>Nie</w:t>
      </w:r>
    </w:p>
    <w:p w14:paraId="5641A3AE"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6F1DB1">
        <w:rPr>
          <w:rFonts w:ascii="Times New Roman" w:eastAsia="Times New Roman" w:hAnsi="Times New Roman" w:cs="Times New Roman"/>
          <w:color w:val="000000"/>
          <w:sz w:val="27"/>
          <w:szCs w:val="27"/>
          <w:lang w:eastAsia="pl-PL"/>
        </w:rPr>
        <w:br/>
      </w:r>
    </w:p>
    <w:p w14:paraId="2F3127B9" w14:textId="77777777" w:rsidR="006F1DB1" w:rsidRPr="006F1DB1" w:rsidRDefault="006F1DB1" w:rsidP="006F1DB1">
      <w:pPr>
        <w:spacing w:after="0" w:line="450" w:lineRule="atLeast"/>
        <w:rPr>
          <w:rFonts w:ascii="Times New Roman" w:eastAsia="Times New Roman" w:hAnsi="Times New Roman" w:cs="Times New Roman"/>
          <w:b/>
          <w:bCs/>
          <w:color w:val="000000"/>
          <w:sz w:val="36"/>
          <w:szCs w:val="36"/>
          <w:lang w:eastAsia="pl-PL"/>
        </w:rPr>
      </w:pPr>
      <w:r w:rsidRPr="006F1DB1">
        <w:rPr>
          <w:rFonts w:ascii="Times New Roman" w:eastAsia="Times New Roman" w:hAnsi="Times New Roman" w:cs="Times New Roman"/>
          <w:b/>
          <w:bCs/>
          <w:color w:val="000000"/>
          <w:sz w:val="36"/>
          <w:szCs w:val="36"/>
          <w:u w:val="single"/>
          <w:lang w:eastAsia="pl-PL"/>
        </w:rPr>
        <w:t>SEKCJA I: ZAMAWIAJĄCY</w:t>
      </w:r>
    </w:p>
    <w:p w14:paraId="0BCDB210"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b/>
          <w:bCs/>
          <w:color w:val="000000"/>
          <w:sz w:val="27"/>
          <w:szCs w:val="27"/>
          <w:lang w:eastAsia="pl-PL"/>
        </w:rPr>
        <w:t>Postępowanie przeprowadza centralny zamawiający</w:t>
      </w:r>
    </w:p>
    <w:p w14:paraId="6D34B8B9"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t>Nie</w:t>
      </w:r>
    </w:p>
    <w:p w14:paraId="1A9F71CB"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14:paraId="71DD3177"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t>Nie</w:t>
      </w:r>
    </w:p>
    <w:p w14:paraId="4DBF8F53"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Postępowanie jest przeprowadzane wspólnie przez zamawiających</w:t>
      </w:r>
    </w:p>
    <w:p w14:paraId="48EA4EF9"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t>Nie</w:t>
      </w:r>
    </w:p>
    <w:p w14:paraId="5FE48EE8"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14:paraId="5E4B3C10"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t>Nie</w:t>
      </w:r>
    </w:p>
    <w:p w14:paraId="074C0D3B"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Informacje dodatkowe:</w:t>
      </w:r>
    </w:p>
    <w:p w14:paraId="0BA434A1"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b/>
          <w:bCs/>
          <w:color w:val="000000"/>
          <w:sz w:val="27"/>
          <w:szCs w:val="27"/>
          <w:lang w:eastAsia="pl-PL"/>
        </w:rPr>
        <w:t>I. 1) NAZWA I ADRES: </w:t>
      </w:r>
      <w:r w:rsidRPr="006F1DB1">
        <w:rPr>
          <w:rFonts w:ascii="Times New Roman" w:eastAsia="Times New Roman" w:hAnsi="Times New Roman" w:cs="Times New Roman"/>
          <w:color w:val="000000"/>
          <w:sz w:val="27"/>
          <w:szCs w:val="27"/>
          <w:lang w:eastAsia="pl-PL"/>
        </w:rPr>
        <w:t>Politechnika Poznańska, krajowy numer identyfikacyjny 00000000000000, ul. Pl. M. Skłodowskiej-Curie  5 , 60-965  Poznań, woj. wielkopolskie, państwo Polska, tel. 616 653 538, e-mail zamowienia.publiczne@put.poznan.pl, faks 616 653 738.</w:t>
      </w:r>
      <w:r w:rsidRPr="006F1DB1">
        <w:rPr>
          <w:rFonts w:ascii="Times New Roman" w:eastAsia="Times New Roman" w:hAnsi="Times New Roman" w:cs="Times New Roman"/>
          <w:color w:val="000000"/>
          <w:sz w:val="27"/>
          <w:szCs w:val="27"/>
          <w:lang w:eastAsia="pl-PL"/>
        </w:rPr>
        <w:br/>
        <w:t>Adres strony internetowej (URL): www.put.poznan.pl</w:t>
      </w:r>
      <w:r w:rsidRPr="006F1DB1">
        <w:rPr>
          <w:rFonts w:ascii="Times New Roman" w:eastAsia="Times New Roman" w:hAnsi="Times New Roman" w:cs="Times New Roman"/>
          <w:color w:val="000000"/>
          <w:sz w:val="27"/>
          <w:szCs w:val="27"/>
          <w:lang w:eastAsia="pl-PL"/>
        </w:rPr>
        <w:br/>
        <w:t>Adres profilu nabywcy:</w:t>
      </w:r>
      <w:r w:rsidRPr="006F1DB1">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14:paraId="3583ADB3"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b/>
          <w:bCs/>
          <w:color w:val="000000"/>
          <w:sz w:val="27"/>
          <w:szCs w:val="27"/>
          <w:lang w:eastAsia="pl-PL"/>
        </w:rPr>
        <w:t>I. 2) RODZAJ ZAMAWIAJĄCEGO: </w:t>
      </w:r>
      <w:r w:rsidRPr="006F1DB1">
        <w:rPr>
          <w:rFonts w:ascii="Times New Roman" w:eastAsia="Times New Roman" w:hAnsi="Times New Roman" w:cs="Times New Roman"/>
          <w:color w:val="000000"/>
          <w:sz w:val="27"/>
          <w:szCs w:val="27"/>
          <w:lang w:eastAsia="pl-PL"/>
        </w:rPr>
        <w:t>Podmiot prawa publicznego</w:t>
      </w:r>
      <w:r w:rsidRPr="006F1DB1">
        <w:rPr>
          <w:rFonts w:ascii="Times New Roman" w:eastAsia="Times New Roman" w:hAnsi="Times New Roman" w:cs="Times New Roman"/>
          <w:color w:val="000000"/>
          <w:sz w:val="27"/>
          <w:szCs w:val="27"/>
          <w:lang w:eastAsia="pl-PL"/>
        </w:rPr>
        <w:br/>
      </w:r>
    </w:p>
    <w:p w14:paraId="17AB821F"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b/>
          <w:bCs/>
          <w:color w:val="000000"/>
          <w:sz w:val="27"/>
          <w:szCs w:val="27"/>
          <w:lang w:eastAsia="pl-PL"/>
        </w:rPr>
        <w:t>I.3) WSPÓLNE UDZIELANIE ZAMÓWIENIA </w:t>
      </w:r>
      <w:r w:rsidRPr="006F1DB1">
        <w:rPr>
          <w:rFonts w:ascii="Times New Roman" w:eastAsia="Times New Roman" w:hAnsi="Times New Roman" w:cs="Times New Roman"/>
          <w:b/>
          <w:bCs/>
          <w:i/>
          <w:iCs/>
          <w:color w:val="000000"/>
          <w:sz w:val="27"/>
          <w:szCs w:val="27"/>
          <w:lang w:eastAsia="pl-PL"/>
        </w:rPr>
        <w:t>(jeżeli dotyczy)</w:t>
      </w:r>
      <w:r w:rsidRPr="006F1DB1">
        <w:rPr>
          <w:rFonts w:ascii="Times New Roman" w:eastAsia="Times New Roman" w:hAnsi="Times New Roman" w:cs="Times New Roman"/>
          <w:b/>
          <w:bCs/>
          <w:color w:val="000000"/>
          <w:sz w:val="27"/>
          <w:szCs w:val="27"/>
          <w:lang w:eastAsia="pl-PL"/>
        </w:rPr>
        <w:t>:</w:t>
      </w:r>
    </w:p>
    <w:p w14:paraId="29ABADCA"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6F1DB1">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w:t>
      </w:r>
      <w:r w:rsidRPr="006F1DB1">
        <w:rPr>
          <w:rFonts w:ascii="Times New Roman" w:eastAsia="Times New Roman" w:hAnsi="Times New Roman" w:cs="Times New Roman"/>
          <w:color w:val="000000"/>
          <w:sz w:val="27"/>
          <w:szCs w:val="27"/>
          <w:lang w:eastAsia="pl-PL"/>
        </w:rPr>
        <w:br/>
      </w:r>
    </w:p>
    <w:p w14:paraId="3A36DFA5"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b/>
          <w:bCs/>
          <w:color w:val="000000"/>
          <w:sz w:val="27"/>
          <w:szCs w:val="27"/>
          <w:lang w:eastAsia="pl-PL"/>
        </w:rPr>
        <w:t>I.4) KOMUNIKACJA:</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14:paraId="662E9ECC"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t>Tak</w:t>
      </w:r>
      <w:r w:rsidRPr="006F1DB1">
        <w:rPr>
          <w:rFonts w:ascii="Times New Roman" w:eastAsia="Times New Roman" w:hAnsi="Times New Roman" w:cs="Times New Roman"/>
          <w:color w:val="000000"/>
          <w:sz w:val="27"/>
          <w:szCs w:val="27"/>
          <w:lang w:eastAsia="pl-PL"/>
        </w:rPr>
        <w:br/>
        <w:t>www.put.poznan.pl</w:t>
      </w:r>
    </w:p>
    <w:p w14:paraId="258EDA7E"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14:paraId="7460DA34"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t>Tak</w:t>
      </w:r>
      <w:r w:rsidRPr="006F1DB1">
        <w:rPr>
          <w:rFonts w:ascii="Times New Roman" w:eastAsia="Times New Roman" w:hAnsi="Times New Roman" w:cs="Times New Roman"/>
          <w:color w:val="000000"/>
          <w:sz w:val="27"/>
          <w:szCs w:val="27"/>
          <w:lang w:eastAsia="pl-PL"/>
        </w:rPr>
        <w:br/>
        <w:t>www.put.poznan.pl</w:t>
      </w:r>
    </w:p>
    <w:p w14:paraId="429FF334"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14:paraId="0D41E48A"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t>Nie</w:t>
      </w:r>
      <w:r w:rsidRPr="006F1DB1">
        <w:rPr>
          <w:rFonts w:ascii="Times New Roman" w:eastAsia="Times New Roman" w:hAnsi="Times New Roman" w:cs="Times New Roman"/>
          <w:color w:val="000000"/>
          <w:sz w:val="27"/>
          <w:szCs w:val="27"/>
          <w:lang w:eastAsia="pl-PL"/>
        </w:rPr>
        <w:br/>
      </w:r>
    </w:p>
    <w:p w14:paraId="33E94306"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Oferty lub wnioski o dopuszczenie do udziału w postępowaniu należy przesyłać:</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Elektronicznie</w:t>
      </w:r>
    </w:p>
    <w:p w14:paraId="16BCFC32"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t>Nie</w:t>
      </w:r>
      <w:r w:rsidRPr="006F1DB1">
        <w:rPr>
          <w:rFonts w:ascii="Times New Roman" w:eastAsia="Times New Roman" w:hAnsi="Times New Roman" w:cs="Times New Roman"/>
          <w:color w:val="000000"/>
          <w:sz w:val="27"/>
          <w:szCs w:val="27"/>
          <w:lang w:eastAsia="pl-PL"/>
        </w:rPr>
        <w:br/>
        <w:t>adres</w:t>
      </w:r>
      <w:r w:rsidRPr="006F1DB1">
        <w:rPr>
          <w:rFonts w:ascii="Times New Roman" w:eastAsia="Times New Roman" w:hAnsi="Times New Roman" w:cs="Times New Roman"/>
          <w:color w:val="000000"/>
          <w:sz w:val="27"/>
          <w:szCs w:val="27"/>
          <w:lang w:eastAsia="pl-PL"/>
        </w:rPr>
        <w:br/>
      </w:r>
    </w:p>
    <w:p w14:paraId="6B23DAC9"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p>
    <w:p w14:paraId="598D3BF1"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6F1DB1">
        <w:rPr>
          <w:rFonts w:ascii="Times New Roman" w:eastAsia="Times New Roman" w:hAnsi="Times New Roman" w:cs="Times New Roman"/>
          <w:color w:val="000000"/>
          <w:sz w:val="27"/>
          <w:szCs w:val="27"/>
          <w:lang w:eastAsia="pl-PL"/>
        </w:rPr>
        <w:br/>
        <w:t>Nie</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lastRenderedPageBreak/>
        <w:t>Inny sposób:</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6F1DB1">
        <w:rPr>
          <w:rFonts w:ascii="Times New Roman" w:eastAsia="Times New Roman" w:hAnsi="Times New Roman" w:cs="Times New Roman"/>
          <w:color w:val="000000"/>
          <w:sz w:val="27"/>
          <w:szCs w:val="27"/>
          <w:lang w:eastAsia="pl-PL"/>
        </w:rPr>
        <w:br/>
        <w:t>Tak</w:t>
      </w:r>
      <w:r w:rsidRPr="006F1DB1">
        <w:rPr>
          <w:rFonts w:ascii="Times New Roman" w:eastAsia="Times New Roman" w:hAnsi="Times New Roman" w:cs="Times New Roman"/>
          <w:color w:val="000000"/>
          <w:sz w:val="27"/>
          <w:szCs w:val="27"/>
          <w:lang w:eastAsia="pl-PL"/>
        </w:rPr>
        <w:br/>
        <w:t>Inny sposób:</w:t>
      </w:r>
      <w:r w:rsidRPr="006F1DB1">
        <w:rPr>
          <w:rFonts w:ascii="Times New Roman" w:eastAsia="Times New Roman" w:hAnsi="Times New Roman" w:cs="Times New Roman"/>
          <w:color w:val="000000"/>
          <w:sz w:val="27"/>
          <w:szCs w:val="27"/>
          <w:lang w:eastAsia="pl-PL"/>
        </w:rPr>
        <w:br/>
        <w:t>Oferta musi być sporządzona z zachowaniem formy pisemnej pod rygorem nieważności.</w:t>
      </w:r>
      <w:r w:rsidRPr="006F1DB1">
        <w:rPr>
          <w:rFonts w:ascii="Times New Roman" w:eastAsia="Times New Roman" w:hAnsi="Times New Roman" w:cs="Times New Roman"/>
          <w:color w:val="000000"/>
          <w:sz w:val="27"/>
          <w:szCs w:val="27"/>
          <w:lang w:eastAsia="pl-PL"/>
        </w:rPr>
        <w:br/>
        <w:t>Adres:</w:t>
      </w:r>
      <w:r w:rsidRPr="006F1DB1">
        <w:rPr>
          <w:rFonts w:ascii="Times New Roman" w:eastAsia="Times New Roman" w:hAnsi="Times New Roman" w:cs="Times New Roman"/>
          <w:color w:val="000000"/>
          <w:sz w:val="27"/>
          <w:szCs w:val="27"/>
          <w:lang w:eastAsia="pl-PL"/>
        </w:rPr>
        <w:br/>
        <w:t>Ofertę należy złożyć w siedzibie Zamawiającego tj.: POLITECHNIKA POZNAŃSKA pl. Marii Skłodowskiej – Curie 5 60-965 Poznań. Próbkę mebla – pufy należy złożyć w budynku Wydziału Architektury i Wydziału Inżynierii Zarządzania Politechniki Poznańskiej, ul. Rychlewskiego 2 w Poznaniu</w:t>
      </w:r>
    </w:p>
    <w:p w14:paraId="1A416E2F"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14:paraId="5B2CCE8C"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t>Nie</w:t>
      </w:r>
      <w:r w:rsidRPr="006F1DB1">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6F1DB1">
        <w:rPr>
          <w:rFonts w:ascii="Times New Roman" w:eastAsia="Times New Roman" w:hAnsi="Times New Roman" w:cs="Times New Roman"/>
          <w:color w:val="000000"/>
          <w:sz w:val="27"/>
          <w:szCs w:val="27"/>
          <w:lang w:eastAsia="pl-PL"/>
        </w:rPr>
        <w:br/>
      </w:r>
    </w:p>
    <w:p w14:paraId="60FCCA04" w14:textId="77777777" w:rsidR="006F1DB1" w:rsidRPr="006F1DB1" w:rsidRDefault="006F1DB1" w:rsidP="006F1DB1">
      <w:pPr>
        <w:spacing w:after="0" w:line="450" w:lineRule="atLeast"/>
        <w:rPr>
          <w:rFonts w:ascii="Times New Roman" w:eastAsia="Times New Roman" w:hAnsi="Times New Roman" w:cs="Times New Roman"/>
          <w:b/>
          <w:bCs/>
          <w:color w:val="000000"/>
          <w:sz w:val="36"/>
          <w:szCs w:val="36"/>
          <w:lang w:eastAsia="pl-PL"/>
        </w:rPr>
      </w:pPr>
      <w:r w:rsidRPr="006F1DB1">
        <w:rPr>
          <w:rFonts w:ascii="Times New Roman" w:eastAsia="Times New Roman" w:hAnsi="Times New Roman" w:cs="Times New Roman"/>
          <w:b/>
          <w:bCs/>
          <w:color w:val="000000"/>
          <w:sz w:val="36"/>
          <w:szCs w:val="36"/>
          <w:u w:val="single"/>
          <w:lang w:eastAsia="pl-PL"/>
        </w:rPr>
        <w:t>SEKCJA II: PRZEDMIOT ZAMÓWIENIA</w:t>
      </w:r>
    </w:p>
    <w:p w14:paraId="5CDEF0A4"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II.1) Nazwa nadana zamówieniu przez zamawiającego: </w:t>
      </w:r>
      <w:r w:rsidRPr="006F1DB1">
        <w:rPr>
          <w:rFonts w:ascii="Times New Roman" w:eastAsia="Times New Roman" w:hAnsi="Times New Roman" w:cs="Times New Roman"/>
          <w:color w:val="000000"/>
          <w:sz w:val="27"/>
          <w:szCs w:val="27"/>
          <w:lang w:eastAsia="pl-PL"/>
        </w:rPr>
        <w:t>Dostawa puf do budynku Wydziału Architektury i Wydziału Inżynierii Zarządzania Politechniki Poznańskiej</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Numer referencyjny: </w:t>
      </w:r>
      <w:r w:rsidRPr="006F1DB1">
        <w:rPr>
          <w:rFonts w:ascii="Times New Roman" w:eastAsia="Times New Roman" w:hAnsi="Times New Roman" w:cs="Times New Roman"/>
          <w:color w:val="000000"/>
          <w:sz w:val="27"/>
          <w:szCs w:val="27"/>
          <w:lang w:eastAsia="pl-PL"/>
        </w:rPr>
        <w:t>AD/ZP/25/20</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14:paraId="6FC2A0B6" w14:textId="77777777" w:rsidR="006F1DB1" w:rsidRPr="006F1DB1" w:rsidRDefault="006F1DB1" w:rsidP="006F1DB1">
      <w:pPr>
        <w:spacing w:after="0" w:line="450" w:lineRule="atLeast"/>
        <w:jc w:val="both"/>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t>Nie</w:t>
      </w:r>
    </w:p>
    <w:p w14:paraId="189C5DDB"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II.2) Rodzaj zamówienia: </w:t>
      </w:r>
      <w:r w:rsidRPr="006F1DB1">
        <w:rPr>
          <w:rFonts w:ascii="Times New Roman" w:eastAsia="Times New Roman" w:hAnsi="Times New Roman" w:cs="Times New Roman"/>
          <w:color w:val="000000"/>
          <w:sz w:val="27"/>
          <w:szCs w:val="27"/>
          <w:lang w:eastAsia="pl-PL"/>
        </w:rPr>
        <w:t>Dostawy</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lastRenderedPageBreak/>
        <w:t>II.3) Informacja o możliwości składania ofert częściowych</w:t>
      </w:r>
      <w:r w:rsidRPr="006F1DB1">
        <w:rPr>
          <w:rFonts w:ascii="Times New Roman" w:eastAsia="Times New Roman" w:hAnsi="Times New Roman" w:cs="Times New Roman"/>
          <w:color w:val="000000"/>
          <w:sz w:val="27"/>
          <w:szCs w:val="27"/>
          <w:lang w:eastAsia="pl-PL"/>
        </w:rPr>
        <w:br/>
        <w:t>Zamówienie podzielone jest na części:</w:t>
      </w:r>
    </w:p>
    <w:p w14:paraId="41C9583A"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t>Nie</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6F1DB1">
        <w:rPr>
          <w:rFonts w:ascii="Times New Roman" w:eastAsia="Times New Roman" w:hAnsi="Times New Roman" w:cs="Times New Roman"/>
          <w:color w:val="000000"/>
          <w:sz w:val="27"/>
          <w:szCs w:val="27"/>
          <w:lang w:eastAsia="pl-PL"/>
        </w:rPr>
        <w:br/>
      </w:r>
    </w:p>
    <w:p w14:paraId="644A6F5A"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II.4) Krótki opis przedmiotu zamówienia </w:t>
      </w:r>
      <w:r w:rsidRPr="006F1DB1">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6F1DB1">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6F1DB1">
        <w:rPr>
          <w:rFonts w:ascii="Times New Roman" w:eastAsia="Times New Roman" w:hAnsi="Times New Roman" w:cs="Times New Roman"/>
          <w:color w:val="000000"/>
          <w:sz w:val="27"/>
          <w:szCs w:val="27"/>
          <w:lang w:eastAsia="pl-PL"/>
        </w:rPr>
        <w:t>Przedmiotem zamówienia jest dostawa 66 sztuk puf do budynku Wydziału Architektury i Wydziału Inżynierii Zarządzania Politechniki Poznańskiej przy ul. Rychlewskiego 2 w Poznaniu. Szczegółowy opis przedmiotu zamówienia został zawarty w części II SIWZ – Opis przedmiotu zamówienia.</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II.5) Główny kod CPV: </w:t>
      </w:r>
      <w:r w:rsidRPr="006F1DB1">
        <w:rPr>
          <w:rFonts w:ascii="Times New Roman" w:eastAsia="Times New Roman" w:hAnsi="Times New Roman" w:cs="Times New Roman"/>
          <w:color w:val="000000"/>
          <w:sz w:val="27"/>
          <w:szCs w:val="27"/>
          <w:lang w:eastAsia="pl-PL"/>
        </w:rPr>
        <w:t>39100000-3</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F1DB1" w:rsidRPr="006F1DB1" w14:paraId="6208655A" w14:textId="77777777" w:rsidTr="006F1DB1">
        <w:tc>
          <w:tcPr>
            <w:tcW w:w="0" w:type="auto"/>
            <w:tcBorders>
              <w:top w:val="single" w:sz="6" w:space="0" w:color="000000"/>
              <w:left w:val="single" w:sz="6" w:space="0" w:color="000000"/>
              <w:bottom w:val="single" w:sz="6" w:space="0" w:color="000000"/>
              <w:right w:val="single" w:sz="6" w:space="0" w:color="000000"/>
            </w:tcBorders>
            <w:vAlign w:val="center"/>
            <w:hideMark/>
          </w:tcPr>
          <w:p w14:paraId="169EB813" w14:textId="77777777" w:rsidR="006F1DB1" w:rsidRPr="006F1DB1" w:rsidRDefault="006F1DB1" w:rsidP="006F1DB1">
            <w:pPr>
              <w:spacing w:after="0" w:line="240" w:lineRule="auto"/>
              <w:rPr>
                <w:rFonts w:ascii="Times New Roman" w:eastAsia="Times New Roman" w:hAnsi="Times New Roman" w:cs="Times New Roman"/>
                <w:sz w:val="24"/>
                <w:szCs w:val="24"/>
                <w:lang w:eastAsia="pl-PL"/>
              </w:rPr>
            </w:pPr>
            <w:r w:rsidRPr="006F1DB1">
              <w:rPr>
                <w:rFonts w:ascii="Times New Roman" w:eastAsia="Times New Roman" w:hAnsi="Times New Roman" w:cs="Times New Roman"/>
                <w:sz w:val="24"/>
                <w:szCs w:val="24"/>
                <w:lang w:eastAsia="pl-PL"/>
              </w:rPr>
              <w:t>Kod CPV</w:t>
            </w:r>
          </w:p>
        </w:tc>
      </w:tr>
      <w:tr w:rsidR="006F1DB1" w:rsidRPr="006F1DB1" w14:paraId="63795A9C" w14:textId="77777777" w:rsidTr="006F1DB1">
        <w:tc>
          <w:tcPr>
            <w:tcW w:w="0" w:type="auto"/>
            <w:tcBorders>
              <w:top w:val="single" w:sz="6" w:space="0" w:color="000000"/>
              <w:left w:val="single" w:sz="6" w:space="0" w:color="000000"/>
              <w:bottom w:val="single" w:sz="6" w:space="0" w:color="000000"/>
              <w:right w:val="single" w:sz="6" w:space="0" w:color="000000"/>
            </w:tcBorders>
            <w:vAlign w:val="center"/>
            <w:hideMark/>
          </w:tcPr>
          <w:p w14:paraId="77250D3A" w14:textId="77777777" w:rsidR="006F1DB1" w:rsidRPr="006F1DB1" w:rsidRDefault="006F1DB1" w:rsidP="006F1DB1">
            <w:pPr>
              <w:spacing w:after="0" w:line="240" w:lineRule="auto"/>
              <w:rPr>
                <w:rFonts w:ascii="Times New Roman" w:eastAsia="Times New Roman" w:hAnsi="Times New Roman" w:cs="Times New Roman"/>
                <w:sz w:val="24"/>
                <w:szCs w:val="24"/>
                <w:lang w:eastAsia="pl-PL"/>
              </w:rPr>
            </w:pPr>
            <w:r w:rsidRPr="006F1DB1">
              <w:rPr>
                <w:rFonts w:ascii="Times New Roman" w:eastAsia="Times New Roman" w:hAnsi="Times New Roman" w:cs="Times New Roman"/>
                <w:sz w:val="24"/>
                <w:szCs w:val="24"/>
                <w:lang w:eastAsia="pl-PL"/>
              </w:rPr>
              <w:t>39113000-7</w:t>
            </w:r>
          </w:p>
        </w:tc>
      </w:tr>
    </w:tbl>
    <w:p w14:paraId="41960C48"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II.6) Całkowita wartość zamówienia </w:t>
      </w:r>
      <w:r w:rsidRPr="006F1DB1">
        <w:rPr>
          <w:rFonts w:ascii="Times New Roman" w:eastAsia="Times New Roman" w:hAnsi="Times New Roman" w:cs="Times New Roman"/>
          <w:i/>
          <w:iCs/>
          <w:color w:val="000000"/>
          <w:sz w:val="27"/>
          <w:szCs w:val="27"/>
          <w:lang w:eastAsia="pl-PL"/>
        </w:rPr>
        <w:t>(jeżeli zamawiający podaje informacje o wartości zamówienia)</w:t>
      </w:r>
      <w:r w:rsidRPr="006F1DB1">
        <w:rPr>
          <w:rFonts w:ascii="Times New Roman" w:eastAsia="Times New Roman" w:hAnsi="Times New Roman" w:cs="Times New Roman"/>
          <w:color w:val="000000"/>
          <w:sz w:val="27"/>
          <w:szCs w:val="27"/>
          <w:lang w:eastAsia="pl-PL"/>
        </w:rPr>
        <w:t>:</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lastRenderedPageBreak/>
        <w:t>Wartość bez VAT:</w:t>
      </w:r>
      <w:r w:rsidRPr="006F1DB1">
        <w:rPr>
          <w:rFonts w:ascii="Times New Roman" w:eastAsia="Times New Roman" w:hAnsi="Times New Roman" w:cs="Times New Roman"/>
          <w:color w:val="000000"/>
          <w:sz w:val="27"/>
          <w:szCs w:val="27"/>
          <w:lang w:eastAsia="pl-PL"/>
        </w:rPr>
        <w:br/>
        <w:t>Waluta:</w:t>
      </w:r>
    </w:p>
    <w:p w14:paraId="3461F86E"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14:paraId="2D84585F"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6F1DB1">
        <w:rPr>
          <w:rFonts w:ascii="Times New Roman" w:eastAsia="Times New Roman" w:hAnsi="Times New Roman" w:cs="Times New Roman"/>
          <w:color w:val="000000"/>
          <w:sz w:val="27"/>
          <w:szCs w:val="27"/>
          <w:lang w:eastAsia="pl-PL"/>
        </w:rPr>
        <w:t>Nie</w:t>
      </w:r>
      <w:r w:rsidRPr="006F1DB1">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6F1DB1">
        <w:rPr>
          <w:rFonts w:ascii="Times New Roman" w:eastAsia="Times New Roman" w:hAnsi="Times New Roman" w:cs="Times New Roman"/>
          <w:color w:val="000000"/>
          <w:sz w:val="27"/>
          <w:szCs w:val="27"/>
          <w:lang w:eastAsia="pl-PL"/>
        </w:rPr>
        <w:br/>
        <w:t>miesiącach:   </w:t>
      </w:r>
      <w:r w:rsidRPr="006F1DB1">
        <w:rPr>
          <w:rFonts w:ascii="Times New Roman" w:eastAsia="Times New Roman" w:hAnsi="Times New Roman" w:cs="Times New Roman"/>
          <w:i/>
          <w:iCs/>
          <w:color w:val="000000"/>
          <w:sz w:val="27"/>
          <w:szCs w:val="27"/>
          <w:lang w:eastAsia="pl-PL"/>
        </w:rPr>
        <w:t> lub </w:t>
      </w:r>
      <w:r w:rsidRPr="006F1DB1">
        <w:rPr>
          <w:rFonts w:ascii="Times New Roman" w:eastAsia="Times New Roman" w:hAnsi="Times New Roman" w:cs="Times New Roman"/>
          <w:b/>
          <w:bCs/>
          <w:color w:val="000000"/>
          <w:sz w:val="27"/>
          <w:szCs w:val="27"/>
          <w:lang w:eastAsia="pl-PL"/>
        </w:rPr>
        <w:t>dniach:</w:t>
      </w:r>
      <w:r w:rsidRPr="006F1DB1">
        <w:rPr>
          <w:rFonts w:ascii="Times New Roman" w:eastAsia="Times New Roman" w:hAnsi="Times New Roman" w:cs="Times New Roman"/>
          <w:color w:val="000000"/>
          <w:sz w:val="27"/>
          <w:szCs w:val="27"/>
          <w:lang w:eastAsia="pl-PL"/>
        </w:rPr>
        <w:t> 7</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i/>
          <w:iCs/>
          <w:color w:val="000000"/>
          <w:sz w:val="27"/>
          <w:szCs w:val="27"/>
          <w:lang w:eastAsia="pl-PL"/>
        </w:rPr>
        <w:t>lub</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data rozpoczęcia: </w:t>
      </w:r>
      <w:r w:rsidRPr="006F1DB1">
        <w:rPr>
          <w:rFonts w:ascii="Times New Roman" w:eastAsia="Times New Roman" w:hAnsi="Times New Roman" w:cs="Times New Roman"/>
          <w:color w:val="000000"/>
          <w:sz w:val="27"/>
          <w:szCs w:val="27"/>
          <w:lang w:eastAsia="pl-PL"/>
        </w:rPr>
        <w:t> </w:t>
      </w:r>
      <w:r w:rsidRPr="006F1DB1">
        <w:rPr>
          <w:rFonts w:ascii="Times New Roman" w:eastAsia="Times New Roman" w:hAnsi="Times New Roman" w:cs="Times New Roman"/>
          <w:i/>
          <w:iCs/>
          <w:color w:val="000000"/>
          <w:sz w:val="27"/>
          <w:szCs w:val="27"/>
          <w:lang w:eastAsia="pl-PL"/>
        </w:rPr>
        <w:t> lub </w:t>
      </w:r>
      <w:r w:rsidRPr="006F1DB1">
        <w:rPr>
          <w:rFonts w:ascii="Times New Roman" w:eastAsia="Times New Roman" w:hAnsi="Times New Roman" w:cs="Times New Roman"/>
          <w:b/>
          <w:bCs/>
          <w:color w:val="000000"/>
          <w:sz w:val="27"/>
          <w:szCs w:val="27"/>
          <w:lang w:eastAsia="pl-PL"/>
        </w:rPr>
        <w:t>zakończenia:</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II.9) Informacje dodatkowe: </w:t>
      </w:r>
      <w:r w:rsidRPr="006F1DB1">
        <w:rPr>
          <w:rFonts w:ascii="Times New Roman" w:eastAsia="Times New Roman" w:hAnsi="Times New Roman" w:cs="Times New Roman"/>
          <w:color w:val="000000"/>
          <w:sz w:val="27"/>
          <w:szCs w:val="27"/>
          <w:lang w:eastAsia="pl-PL"/>
        </w:rPr>
        <w:t>Termin realizacji zamówienia: maksymalnie 7 dni roboczych od dnia podpisania umowy. Termin realizacji zamówienia jest jednym z kryteriów oceny ofert.</w:t>
      </w:r>
    </w:p>
    <w:p w14:paraId="493F0822" w14:textId="77777777" w:rsidR="006F1DB1" w:rsidRPr="006F1DB1" w:rsidRDefault="006F1DB1" w:rsidP="006F1DB1">
      <w:pPr>
        <w:spacing w:after="0" w:line="450" w:lineRule="atLeast"/>
        <w:rPr>
          <w:rFonts w:ascii="Times New Roman" w:eastAsia="Times New Roman" w:hAnsi="Times New Roman" w:cs="Times New Roman"/>
          <w:b/>
          <w:bCs/>
          <w:color w:val="000000"/>
          <w:sz w:val="36"/>
          <w:szCs w:val="36"/>
          <w:lang w:eastAsia="pl-PL"/>
        </w:rPr>
      </w:pPr>
      <w:r w:rsidRPr="006F1DB1">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14:paraId="1227CF1B"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b/>
          <w:bCs/>
          <w:color w:val="000000"/>
          <w:sz w:val="27"/>
          <w:szCs w:val="27"/>
          <w:lang w:eastAsia="pl-PL"/>
        </w:rPr>
        <w:t>III.1) WARUNKI UDZIAŁU W POSTĘPOWANIU</w:t>
      </w:r>
    </w:p>
    <w:p w14:paraId="1C40EE9E"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6F1DB1">
        <w:rPr>
          <w:rFonts w:ascii="Times New Roman" w:eastAsia="Times New Roman" w:hAnsi="Times New Roman" w:cs="Times New Roman"/>
          <w:color w:val="000000"/>
          <w:sz w:val="27"/>
          <w:szCs w:val="27"/>
          <w:lang w:eastAsia="pl-PL"/>
        </w:rPr>
        <w:br/>
        <w:t>Określenie warunków: Zamawiający nie stawia szczególnych wymagań w zakresie spełniania tego warunku udziału w postępowaniu.</w:t>
      </w:r>
      <w:r w:rsidRPr="006F1DB1">
        <w:rPr>
          <w:rFonts w:ascii="Times New Roman" w:eastAsia="Times New Roman" w:hAnsi="Times New Roman" w:cs="Times New Roman"/>
          <w:color w:val="000000"/>
          <w:sz w:val="27"/>
          <w:szCs w:val="27"/>
          <w:lang w:eastAsia="pl-PL"/>
        </w:rPr>
        <w:br/>
        <w:t>Informacje dodatkowe</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lastRenderedPageBreak/>
        <w:t>III.1.2) Sytuacja finansowa lub ekonomiczna</w:t>
      </w:r>
      <w:r w:rsidRPr="006F1DB1">
        <w:rPr>
          <w:rFonts w:ascii="Times New Roman" w:eastAsia="Times New Roman" w:hAnsi="Times New Roman" w:cs="Times New Roman"/>
          <w:color w:val="000000"/>
          <w:sz w:val="27"/>
          <w:szCs w:val="27"/>
          <w:lang w:eastAsia="pl-PL"/>
        </w:rPr>
        <w:br/>
        <w:t>Określenie warunków: Zamawiający nie stawia szczególnych wymagań w zakresie spełniania tego warunku udziału w postępowaniu.</w:t>
      </w:r>
      <w:r w:rsidRPr="006F1DB1">
        <w:rPr>
          <w:rFonts w:ascii="Times New Roman" w:eastAsia="Times New Roman" w:hAnsi="Times New Roman" w:cs="Times New Roman"/>
          <w:color w:val="000000"/>
          <w:sz w:val="27"/>
          <w:szCs w:val="27"/>
          <w:lang w:eastAsia="pl-PL"/>
        </w:rPr>
        <w:br/>
        <w:t>Informacje dodatkowe</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III.1.3) Zdolność techniczna lub zawodowa</w:t>
      </w:r>
      <w:r w:rsidRPr="006F1DB1">
        <w:rPr>
          <w:rFonts w:ascii="Times New Roman" w:eastAsia="Times New Roman" w:hAnsi="Times New Roman" w:cs="Times New Roman"/>
          <w:color w:val="000000"/>
          <w:sz w:val="27"/>
          <w:szCs w:val="27"/>
          <w:lang w:eastAsia="pl-PL"/>
        </w:rPr>
        <w:br/>
        <w:t>Określenie warunków: Zamawiający nie stawia szczególnych wymagań w zakresie spełniania tego warunku udziału w postępowaniu.</w:t>
      </w:r>
      <w:r w:rsidRPr="006F1DB1">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6F1DB1">
        <w:rPr>
          <w:rFonts w:ascii="Times New Roman" w:eastAsia="Times New Roman" w:hAnsi="Times New Roman" w:cs="Times New Roman"/>
          <w:color w:val="000000"/>
          <w:sz w:val="27"/>
          <w:szCs w:val="27"/>
          <w:lang w:eastAsia="pl-PL"/>
        </w:rPr>
        <w:br/>
        <w:t>Informacje dodatkowe:</w:t>
      </w:r>
    </w:p>
    <w:p w14:paraId="020ED288"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b/>
          <w:bCs/>
          <w:color w:val="000000"/>
          <w:sz w:val="27"/>
          <w:szCs w:val="27"/>
          <w:lang w:eastAsia="pl-PL"/>
        </w:rPr>
        <w:t>III.2) PODSTAWY WYKLUCZENIA</w:t>
      </w:r>
    </w:p>
    <w:p w14:paraId="0DAF688D"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b/>
          <w:bCs/>
          <w:color w:val="000000"/>
          <w:sz w:val="27"/>
          <w:szCs w:val="27"/>
          <w:lang w:eastAsia="pl-PL"/>
        </w:rPr>
        <w:t>III.2.1) Podstawy wykluczenia określone w art. 24 ust. 1 ustawy Pzp</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6F1DB1">
        <w:rPr>
          <w:rFonts w:ascii="Times New Roman" w:eastAsia="Times New Roman" w:hAnsi="Times New Roman" w:cs="Times New Roman"/>
          <w:color w:val="000000"/>
          <w:sz w:val="27"/>
          <w:szCs w:val="27"/>
          <w:lang w:eastAsia="pl-PL"/>
        </w:rPr>
        <w:t> Nie Zamawiający przewiduje następujące fakultatywne podstawy wykluczenia:</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r>
    </w:p>
    <w:p w14:paraId="1D4AA518"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14:paraId="53AC5937"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6F1DB1">
        <w:rPr>
          <w:rFonts w:ascii="Times New Roman" w:eastAsia="Times New Roman" w:hAnsi="Times New Roman" w:cs="Times New Roman"/>
          <w:color w:val="000000"/>
          <w:sz w:val="27"/>
          <w:szCs w:val="27"/>
          <w:lang w:eastAsia="pl-PL"/>
        </w:rPr>
        <w:br/>
        <w:t>Tak</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lastRenderedPageBreak/>
        <w:t>Oświadczenie o spełnianiu kryteriów selekcji</w:t>
      </w:r>
      <w:r w:rsidRPr="006F1DB1">
        <w:rPr>
          <w:rFonts w:ascii="Times New Roman" w:eastAsia="Times New Roman" w:hAnsi="Times New Roman" w:cs="Times New Roman"/>
          <w:color w:val="000000"/>
          <w:sz w:val="27"/>
          <w:szCs w:val="27"/>
          <w:lang w:eastAsia="pl-PL"/>
        </w:rPr>
        <w:br/>
        <w:t>Nie</w:t>
      </w:r>
    </w:p>
    <w:p w14:paraId="15E78879"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14:paraId="6E6B363D"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t>1. oświadczenie Wykonawcy o braku orzeczenia wobec niego tytułem środka zapobiegawczego zakazu ubiegania się o zamówienia publiczne, określone na podstawie art. 24 ust. 1 pkt 22 ustawy (załącznik nr 5 do IDW). 2.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na podstawie art. 24 ust. 1 pkt 15 ustawy (załącznik nr 5 do IDW). 3. 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 (wg wzoru stanowiącego załącznik nr 4 do IDW).</w:t>
      </w:r>
    </w:p>
    <w:p w14:paraId="220CA96A"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14:paraId="5ACC06AC"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b/>
          <w:bCs/>
          <w:color w:val="000000"/>
          <w:sz w:val="27"/>
          <w:szCs w:val="27"/>
          <w:lang w:eastAsia="pl-PL"/>
        </w:rPr>
        <w:t>III.5.1) W ZAKRESIE SPEŁNIANIA WARUNKÓW UDZIAŁU W POSTĘPOWANIU:</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III.5.2) W ZAKRESIE KRYTERIÓW SELEKCJI:</w:t>
      </w:r>
      <w:r w:rsidRPr="006F1DB1">
        <w:rPr>
          <w:rFonts w:ascii="Times New Roman" w:eastAsia="Times New Roman" w:hAnsi="Times New Roman" w:cs="Times New Roman"/>
          <w:color w:val="000000"/>
          <w:sz w:val="27"/>
          <w:szCs w:val="27"/>
          <w:lang w:eastAsia="pl-PL"/>
        </w:rPr>
        <w:br/>
      </w:r>
    </w:p>
    <w:p w14:paraId="6028D30B"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b/>
          <w:bCs/>
          <w:color w:val="000000"/>
          <w:sz w:val="27"/>
          <w:szCs w:val="27"/>
          <w:lang w:eastAsia="pl-PL"/>
        </w:rPr>
        <w:t xml:space="preserve">III.6) WYKAZ OŚWIADCZEŃ LUB DOKUMENTÓW SKŁADANYCH PRZEZ WYKONAWCĘ W POSTĘPOWANIU NA WEZWANIE </w:t>
      </w:r>
      <w:r w:rsidRPr="006F1DB1">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2 USTAWY PZP</w:t>
      </w:r>
    </w:p>
    <w:p w14:paraId="19352FAE"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t>W celu potwierdzenia, że oferowane dostawy odpowiadają wymaganiom określonym przez Zamawiającego, na wezwanie Zamawiającego Wykonawca będzie obowiązany złożyć w terminie wskazanym przez Zamawiającego, nie krótszym niż 5 dni, określonym w wezwaniu wystosowanym przez Zamawiającego do Wykonawcy po otwarciu ofert: a) atest badań wytrzymałościowych zgodnie z obowiązującymi normami w zakresie bezpieczeństwa użytkowania, wytrzymałości i trwałości lub dokument równoważny b) atest higieniczny c) atest z badań na trudnopalność tapicerki d) certyfikaty dla producenta przedstawionego mebla potwierdzające spełnianie Zintegrowanego Systemu Zarządzania w normach ISO 9001, ISO 14001, ISO 45001 obejmującego: Projektowanie, Produkcję, Sprzedaż i Serwis Foteli i Mebli Biurowych lub dokument równoważny e) karty katalogowe produktu f) wzornik tapicerki.</w:t>
      </w:r>
    </w:p>
    <w:p w14:paraId="2872E228"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b/>
          <w:bCs/>
          <w:color w:val="000000"/>
          <w:sz w:val="27"/>
          <w:szCs w:val="27"/>
          <w:lang w:eastAsia="pl-PL"/>
        </w:rPr>
        <w:t>III.7) INNE DOKUMENTY NIE WYMIENIONE W pkt III.3) - III.6)</w:t>
      </w:r>
    </w:p>
    <w:p w14:paraId="5A5AD7FF"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t>Oferta musi zawierać: 1) w przypadku podpisania oferty przez pełnomocnika, oraz w przypadku Wykonawców wspólnie ubiegających się o udzielenie zamówienia do oferty Wykonawca dołączy pełnomocnictwo; 2) w przypadku polegania na zdolnościach innego podmiotu zobowiązanie tego podmiotu do oddania Wykonawcy niezbędnych zasobów na potrzeby realizacji zamówienia. 3) dokument potwierdzający wniesienie wadium 4) próbkę mebla – pufy 5) atest potwierdzający ścieralność w cyklach Martindale'a.</w:t>
      </w:r>
    </w:p>
    <w:p w14:paraId="6A1D25B4" w14:textId="77777777" w:rsidR="006F1DB1" w:rsidRPr="006F1DB1" w:rsidRDefault="006F1DB1" w:rsidP="006F1DB1">
      <w:pPr>
        <w:spacing w:after="0" w:line="450" w:lineRule="atLeast"/>
        <w:rPr>
          <w:rFonts w:ascii="Times New Roman" w:eastAsia="Times New Roman" w:hAnsi="Times New Roman" w:cs="Times New Roman"/>
          <w:b/>
          <w:bCs/>
          <w:color w:val="000000"/>
          <w:sz w:val="36"/>
          <w:szCs w:val="36"/>
          <w:lang w:eastAsia="pl-PL"/>
        </w:rPr>
      </w:pPr>
      <w:r w:rsidRPr="006F1DB1">
        <w:rPr>
          <w:rFonts w:ascii="Times New Roman" w:eastAsia="Times New Roman" w:hAnsi="Times New Roman" w:cs="Times New Roman"/>
          <w:b/>
          <w:bCs/>
          <w:color w:val="000000"/>
          <w:sz w:val="36"/>
          <w:szCs w:val="36"/>
          <w:u w:val="single"/>
          <w:lang w:eastAsia="pl-PL"/>
        </w:rPr>
        <w:t>SEKCJA IV: PROCEDURA</w:t>
      </w:r>
    </w:p>
    <w:p w14:paraId="7B3C62F2"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b/>
          <w:bCs/>
          <w:color w:val="000000"/>
          <w:sz w:val="27"/>
          <w:szCs w:val="27"/>
          <w:lang w:eastAsia="pl-PL"/>
        </w:rPr>
        <w:t>IV.1) OPIS</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IV.1.1) Tryb udzielenia zamówienia: </w:t>
      </w:r>
      <w:r w:rsidRPr="006F1DB1">
        <w:rPr>
          <w:rFonts w:ascii="Times New Roman" w:eastAsia="Times New Roman" w:hAnsi="Times New Roman" w:cs="Times New Roman"/>
          <w:color w:val="000000"/>
          <w:sz w:val="27"/>
          <w:szCs w:val="27"/>
          <w:lang w:eastAsia="pl-PL"/>
        </w:rPr>
        <w:t>Przetarg nieograniczony</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IV.1.2) Zamawiający żąda wniesienia wadium:</w:t>
      </w:r>
    </w:p>
    <w:p w14:paraId="56ACE815"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t>Tak</w:t>
      </w:r>
      <w:r w:rsidRPr="006F1DB1">
        <w:rPr>
          <w:rFonts w:ascii="Times New Roman" w:eastAsia="Times New Roman" w:hAnsi="Times New Roman" w:cs="Times New Roman"/>
          <w:color w:val="000000"/>
          <w:sz w:val="27"/>
          <w:szCs w:val="27"/>
          <w:lang w:eastAsia="pl-PL"/>
        </w:rPr>
        <w:br/>
        <w:t>Informacja na temat wadium</w:t>
      </w:r>
      <w:r w:rsidRPr="006F1DB1">
        <w:rPr>
          <w:rFonts w:ascii="Times New Roman" w:eastAsia="Times New Roman" w:hAnsi="Times New Roman" w:cs="Times New Roman"/>
          <w:color w:val="000000"/>
          <w:sz w:val="27"/>
          <w:szCs w:val="27"/>
          <w:lang w:eastAsia="pl-PL"/>
        </w:rPr>
        <w:br/>
        <w:t xml:space="preserve">1. Zamawiający wymaga wniesienia wadium w wysokości określonej poniżej: 1.800,00 zł Wadium należy wnieść przed upływem terminu składania ofert. 2 Wadium może być wnoszone w jednej lub kilku następujących formach: a) </w:t>
      </w:r>
      <w:r w:rsidRPr="006F1DB1">
        <w:rPr>
          <w:rFonts w:ascii="Times New Roman" w:eastAsia="Times New Roman" w:hAnsi="Times New Roman" w:cs="Times New Roman"/>
          <w:color w:val="000000"/>
          <w:sz w:val="27"/>
          <w:szCs w:val="27"/>
          <w:lang w:eastAsia="pl-PL"/>
        </w:rPr>
        <w:lastRenderedPageBreak/>
        <w:t xml:space="preserve">pieniądzu, b) poręczeniach bankowych lub poręczeniach spółdzielczej kasy oszczędnościowo-kredytowej, z tym że poręczenie kasy jest zawsze poręczeniem pieniężnym, c) gwarancjach bankowych, d) gwarancjach ubezpieczeniowych, e) poręczeniach udzielonych przez podmioty, o których mowa w art. 6b ust. 5 pkt 2 ustawy z dnia 9 listopada 2000 r. o utworzeniu Polskiej Agencji Rozwoju Przedsiębiorczości (t.j.: Dz. U. z 2018 r. poz. 110). 3 Wadium wpłacane w pieniądzu należy wnieść przelewem na rachunek bankowy Zamawiającego: Santander Bank Polska S.A. nr rachunku: 39 1090 1362 0000 0001 4382 6909 z dopiskiem: Wadium na zabezpieczenie oferty w postępowaniu „Dostawa puf do budynku Wydziału Architektury i Wydziału Inżynierii Zarządzania Politechniki Poznańskiej” Wniesienie wadium w pieniądzu będzie skuteczne, jeżeli w podanym terminie zostanie zaliczone na rachunku bankowym Zamawiającego. 4 Z treści wadium wnoszonego w formie: poręczenia bankowego,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46 ust. 4a oraz art. 46 ust. 5 PZP. Zaleca się, aby treść gwarancji była zgodna ze wzorem gwarancji stanowiącym załącznik nr 6 do IDW. 5 Wadium wnoszone w formie innej niż pieniądz może być załączone: a) w oryginale w osobnej kopercie dołączonej do oryginału oferty oraz b) w kopii dołączonej do oryginału oferty Wadium musi zabezpieczać ofertę przez cały okres związania ofertą. Zgodnie z art. 89 ust. 1 pkt 7b) PZP Zamawiający odrzuci ofertę, jeżeli wadium nie zostało wniesione lub zostało wniesione w sposób nieprawidłowy, jeżeli zamawiający żądał wniesienia wadium. 6 Treść gwarancji wadialnej musi zawierać, co najmniej następujące elementy: a) nazwę dającego zlecenie (Wykonawcy), beneficjenta gwarancji/poręczenia (Zamawiającego), gwaranta (banku lub instytucji ubezpieczeniowej udzielających gwarancji/poręczenia) oraz wskazanie ich siedzib, b) określenie wierzytelności, która ma być zabezpieczona gwarancją/poręczeniem – określenie przedmiotu </w:t>
      </w:r>
      <w:r w:rsidRPr="006F1DB1">
        <w:rPr>
          <w:rFonts w:ascii="Times New Roman" w:eastAsia="Times New Roman" w:hAnsi="Times New Roman" w:cs="Times New Roman"/>
          <w:color w:val="000000"/>
          <w:sz w:val="27"/>
          <w:szCs w:val="27"/>
          <w:lang w:eastAsia="pl-PL"/>
        </w:rPr>
        <w:lastRenderedPageBreak/>
        <w:t>zamówienia c) kwotę gwarancji/poręczenia, d) termin ważności gwarancji/ poręczenia (który nie może być krótszy niż termin związania Wykonawcy złożona przez niego ofertą), e) zobowiązanie gwaranta/poręczyciela do zapłacenia bezwarunkowo i nieodwołalnie kwoty gwarancji/poręczenia na pierwsze pisemne żądanie Zamawiającego w okolicznościach określonych w art. 46 ust. 4a PZP oraz art. 46 ust. 5 PZP.</w:t>
      </w:r>
    </w:p>
    <w:p w14:paraId="4250455F"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IV.1.3) Przewiduje się udzielenie zaliczek na poczet wykonania zamówienia:</w:t>
      </w:r>
    </w:p>
    <w:p w14:paraId="1C821BE4"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t>Nie</w:t>
      </w:r>
      <w:r w:rsidRPr="006F1DB1">
        <w:rPr>
          <w:rFonts w:ascii="Times New Roman" w:eastAsia="Times New Roman" w:hAnsi="Times New Roman" w:cs="Times New Roman"/>
          <w:color w:val="000000"/>
          <w:sz w:val="27"/>
          <w:szCs w:val="27"/>
          <w:lang w:eastAsia="pl-PL"/>
        </w:rPr>
        <w:br/>
        <w:t>Należy podać informacje na temat udzielania zaliczek:</w:t>
      </w:r>
      <w:r w:rsidRPr="006F1DB1">
        <w:rPr>
          <w:rFonts w:ascii="Times New Roman" w:eastAsia="Times New Roman" w:hAnsi="Times New Roman" w:cs="Times New Roman"/>
          <w:color w:val="000000"/>
          <w:sz w:val="27"/>
          <w:szCs w:val="27"/>
          <w:lang w:eastAsia="pl-PL"/>
        </w:rPr>
        <w:br/>
      </w:r>
    </w:p>
    <w:p w14:paraId="4674AD27"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14:paraId="05239B45"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t>Nie</w:t>
      </w:r>
      <w:r w:rsidRPr="006F1DB1">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6F1DB1">
        <w:rPr>
          <w:rFonts w:ascii="Times New Roman" w:eastAsia="Times New Roman" w:hAnsi="Times New Roman" w:cs="Times New Roman"/>
          <w:color w:val="000000"/>
          <w:sz w:val="27"/>
          <w:szCs w:val="27"/>
          <w:lang w:eastAsia="pl-PL"/>
        </w:rPr>
        <w:br/>
        <w:t>Nie</w:t>
      </w:r>
      <w:r w:rsidRPr="006F1DB1">
        <w:rPr>
          <w:rFonts w:ascii="Times New Roman" w:eastAsia="Times New Roman" w:hAnsi="Times New Roman" w:cs="Times New Roman"/>
          <w:color w:val="000000"/>
          <w:sz w:val="27"/>
          <w:szCs w:val="27"/>
          <w:lang w:eastAsia="pl-PL"/>
        </w:rPr>
        <w:br/>
        <w:t>Informacje dodatkowe:</w:t>
      </w:r>
      <w:r w:rsidRPr="006F1DB1">
        <w:rPr>
          <w:rFonts w:ascii="Times New Roman" w:eastAsia="Times New Roman" w:hAnsi="Times New Roman" w:cs="Times New Roman"/>
          <w:color w:val="000000"/>
          <w:sz w:val="27"/>
          <w:szCs w:val="27"/>
          <w:lang w:eastAsia="pl-PL"/>
        </w:rPr>
        <w:br/>
      </w:r>
    </w:p>
    <w:p w14:paraId="42086156"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IV.1.5.) Wymaga się złożenia oferty wariantowej:</w:t>
      </w:r>
    </w:p>
    <w:p w14:paraId="568AEDB8"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t>Nie</w:t>
      </w:r>
      <w:r w:rsidRPr="006F1DB1">
        <w:rPr>
          <w:rFonts w:ascii="Times New Roman" w:eastAsia="Times New Roman" w:hAnsi="Times New Roman" w:cs="Times New Roman"/>
          <w:color w:val="000000"/>
          <w:sz w:val="27"/>
          <w:szCs w:val="27"/>
          <w:lang w:eastAsia="pl-PL"/>
        </w:rPr>
        <w:br/>
        <w:t>Dopuszcza się złożenie oferty wariantowej</w:t>
      </w:r>
      <w:r w:rsidRPr="006F1DB1">
        <w:rPr>
          <w:rFonts w:ascii="Times New Roman" w:eastAsia="Times New Roman" w:hAnsi="Times New Roman" w:cs="Times New Roman"/>
          <w:color w:val="000000"/>
          <w:sz w:val="27"/>
          <w:szCs w:val="27"/>
          <w:lang w:eastAsia="pl-PL"/>
        </w:rPr>
        <w:br/>
        <w:t>Nie</w:t>
      </w:r>
      <w:r w:rsidRPr="006F1DB1">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6F1DB1">
        <w:rPr>
          <w:rFonts w:ascii="Times New Roman" w:eastAsia="Times New Roman" w:hAnsi="Times New Roman" w:cs="Times New Roman"/>
          <w:color w:val="000000"/>
          <w:sz w:val="27"/>
          <w:szCs w:val="27"/>
          <w:lang w:eastAsia="pl-PL"/>
        </w:rPr>
        <w:br/>
        <w:t>Nie</w:t>
      </w:r>
    </w:p>
    <w:p w14:paraId="2ACE7EA4"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i/>
          <w:iCs/>
          <w:color w:val="000000"/>
          <w:sz w:val="27"/>
          <w:szCs w:val="27"/>
          <w:lang w:eastAsia="pl-PL"/>
        </w:rPr>
        <w:lastRenderedPageBreak/>
        <w:t>(przetarg ograniczony, negocjacje z ogłoszeniem, dialog konkurencyjny, partnerstwo innowacyjne)</w:t>
      </w:r>
    </w:p>
    <w:p w14:paraId="4EDD2867"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t>Liczba wykonawców  </w:t>
      </w:r>
      <w:r w:rsidRPr="006F1DB1">
        <w:rPr>
          <w:rFonts w:ascii="Times New Roman" w:eastAsia="Times New Roman" w:hAnsi="Times New Roman" w:cs="Times New Roman"/>
          <w:color w:val="000000"/>
          <w:sz w:val="27"/>
          <w:szCs w:val="27"/>
          <w:lang w:eastAsia="pl-PL"/>
        </w:rPr>
        <w:br/>
        <w:t>Przewidywana minimalna liczba wykonawców</w:t>
      </w:r>
      <w:r w:rsidRPr="006F1DB1">
        <w:rPr>
          <w:rFonts w:ascii="Times New Roman" w:eastAsia="Times New Roman" w:hAnsi="Times New Roman" w:cs="Times New Roman"/>
          <w:color w:val="000000"/>
          <w:sz w:val="27"/>
          <w:szCs w:val="27"/>
          <w:lang w:eastAsia="pl-PL"/>
        </w:rPr>
        <w:br/>
        <w:t>Maksymalna liczba wykonawców  </w:t>
      </w:r>
      <w:r w:rsidRPr="006F1DB1">
        <w:rPr>
          <w:rFonts w:ascii="Times New Roman" w:eastAsia="Times New Roman" w:hAnsi="Times New Roman" w:cs="Times New Roman"/>
          <w:color w:val="000000"/>
          <w:sz w:val="27"/>
          <w:szCs w:val="27"/>
          <w:lang w:eastAsia="pl-PL"/>
        </w:rPr>
        <w:br/>
        <w:t>Kryteria selekcji wykonawców:</w:t>
      </w:r>
      <w:r w:rsidRPr="006F1DB1">
        <w:rPr>
          <w:rFonts w:ascii="Times New Roman" w:eastAsia="Times New Roman" w:hAnsi="Times New Roman" w:cs="Times New Roman"/>
          <w:color w:val="000000"/>
          <w:sz w:val="27"/>
          <w:szCs w:val="27"/>
          <w:lang w:eastAsia="pl-PL"/>
        </w:rPr>
        <w:br/>
      </w:r>
    </w:p>
    <w:p w14:paraId="1563D48F"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IV.1.7) Informacje na temat umowy ramowej lub dynamicznego systemu zakupów:</w:t>
      </w:r>
    </w:p>
    <w:p w14:paraId="31DE1CF6"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t>Umowa ramowa będzie zawarta:</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t>Czy przewiduje się ograniczenie liczby uczestników umowy ramowej:</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t>Przewidziana maksymalna liczba uczestników umowy ramowej:</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t>Informacje dodatkowe:</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t>Zamówienie obejmuje ustanowienie dynamicznego systemu zakupów:</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t>Informacje dodatkowe:</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t xml:space="preserve">Przewiduje się pobranie ze złożonych katalogów elektronicznych informacji potrzebnych do sporządzenia ofert w ramach umowy ramowej/dynamicznego </w:t>
      </w:r>
      <w:r w:rsidRPr="006F1DB1">
        <w:rPr>
          <w:rFonts w:ascii="Times New Roman" w:eastAsia="Times New Roman" w:hAnsi="Times New Roman" w:cs="Times New Roman"/>
          <w:color w:val="000000"/>
          <w:sz w:val="27"/>
          <w:szCs w:val="27"/>
          <w:lang w:eastAsia="pl-PL"/>
        </w:rPr>
        <w:lastRenderedPageBreak/>
        <w:t>systemu zakupów:</w:t>
      </w:r>
      <w:r w:rsidRPr="006F1DB1">
        <w:rPr>
          <w:rFonts w:ascii="Times New Roman" w:eastAsia="Times New Roman" w:hAnsi="Times New Roman" w:cs="Times New Roman"/>
          <w:color w:val="000000"/>
          <w:sz w:val="27"/>
          <w:szCs w:val="27"/>
          <w:lang w:eastAsia="pl-PL"/>
        </w:rPr>
        <w:br/>
      </w:r>
    </w:p>
    <w:p w14:paraId="3109C6E2"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IV.1.8) Aukcja elektroniczna</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Przewidziane jest przeprowadzenie aukcji elektronicznej </w:t>
      </w:r>
      <w:r w:rsidRPr="006F1DB1">
        <w:rPr>
          <w:rFonts w:ascii="Times New Roman" w:eastAsia="Times New Roman" w:hAnsi="Times New Roman" w:cs="Times New Roman"/>
          <w:i/>
          <w:iCs/>
          <w:color w:val="000000"/>
          <w:sz w:val="27"/>
          <w:szCs w:val="27"/>
          <w:lang w:eastAsia="pl-PL"/>
        </w:rPr>
        <w:t>(przetarg nieograniczony, przetarg ograniczony, negocjacje z ogłoszeniem) </w:t>
      </w:r>
      <w:r w:rsidRPr="006F1DB1">
        <w:rPr>
          <w:rFonts w:ascii="Times New Roman" w:eastAsia="Times New Roman" w:hAnsi="Times New Roman" w:cs="Times New Roman"/>
          <w:color w:val="000000"/>
          <w:sz w:val="27"/>
          <w:szCs w:val="27"/>
          <w:lang w:eastAsia="pl-PL"/>
        </w:rPr>
        <w:t>Nie</w:t>
      </w:r>
      <w:r w:rsidRPr="006F1DB1">
        <w:rPr>
          <w:rFonts w:ascii="Times New Roman" w:eastAsia="Times New Roman" w:hAnsi="Times New Roman" w:cs="Times New Roman"/>
          <w:color w:val="000000"/>
          <w:sz w:val="27"/>
          <w:szCs w:val="27"/>
          <w:lang w:eastAsia="pl-PL"/>
        </w:rPr>
        <w:br/>
        <w:t>Należy podać adres strony internetowej, na której aukcja będzie prowadzona:</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6F1DB1">
        <w:rPr>
          <w:rFonts w:ascii="Times New Roman" w:eastAsia="Times New Roman" w:hAnsi="Times New Roman" w:cs="Times New Roman"/>
          <w:color w:val="000000"/>
          <w:sz w:val="27"/>
          <w:szCs w:val="27"/>
          <w:lang w:eastAsia="pl-PL"/>
        </w:rPr>
        <w:br/>
        <w:t>Informacje dotyczące przebiegu aukcji elektronicznej:</w:t>
      </w:r>
      <w:r w:rsidRPr="006F1DB1">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6F1DB1">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6F1DB1">
        <w:rPr>
          <w:rFonts w:ascii="Times New Roman" w:eastAsia="Times New Roman" w:hAnsi="Times New Roman" w:cs="Times New Roman"/>
          <w:color w:val="000000"/>
          <w:sz w:val="27"/>
          <w:szCs w:val="27"/>
          <w:lang w:eastAsia="pl-PL"/>
        </w:rPr>
        <w:br/>
        <w:t>Wymagania dotyczące rejestracji i identyfikacji wykonawców w aukcji elektronicznej:</w:t>
      </w:r>
      <w:r w:rsidRPr="006F1DB1">
        <w:rPr>
          <w:rFonts w:ascii="Times New Roman" w:eastAsia="Times New Roman" w:hAnsi="Times New Roman" w:cs="Times New Roman"/>
          <w:color w:val="000000"/>
          <w:sz w:val="27"/>
          <w:szCs w:val="27"/>
          <w:lang w:eastAsia="pl-PL"/>
        </w:rPr>
        <w:br/>
        <w:t>Informacje o liczbie etapów aukcji elektronicznej i czasie ich trwania:</w:t>
      </w:r>
    </w:p>
    <w:p w14:paraId="5F1FAACF"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br/>
        <w:t>Czas trwania:</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6F1DB1">
        <w:rPr>
          <w:rFonts w:ascii="Times New Roman" w:eastAsia="Times New Roman" w:hAnsi="Times New Roman" w:cs="Times New Roman"/>
          <w:color w:val="000000"/>
          <w:sz w:val="27"/>
          <w:szCs w:val="27"/>
          <w:lang w:eastAsia="pl-PL"/>
        </w:rPr>
        <w:br/>
        <w:t>Warunki zamknięcia aukcji elektronicznej:</w:t>
      </w:r>
      <w:r w:rsidRPr="006F1DB1">
        <w:rPr>
          <w:rFonts w:ascii="Times New Roman" w:eastAsia="Times New Roman" w:hAnsi="Times New Roman" w:cs="Times New Roman"/>
          <w:color w:val="000000"/>
          <w:sz w:val="27"/>
          <w:szCs w:val="27"/>
          <w:lang w:eastAsia="pl-PL"/>
        </w:rPr>
        <w:br/>
      </w:r>
    </w:p>
    <w:p w14:paraId="5CE8B7D1"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lastRenderedPageBreak/>
        <w:br/>
      </w:r>
      <w:r w:rsidRPr="006F1DB1">
        <w:rPr>
          <w:rFonts w:ascii="Times New Roman" w:eastAsia="Times New Roman" w:hAnsi="Times New Roman" w:cs="Times New Roman"/>
          <w:b/>
          <w:bCs/>
          <w:color w:val="000000"/>
          <w:sz w:val="27"/>
          <w:szCs w:val="27"/>
          <w:lang w:eastAsia="pl-PL"/>
        </w:rPr>
        <w:t>IV.2) KRYTERIA OCENY OFERT</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IV.2.1) Kryteria oceny ofert:</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96"/>
        <w:gridCol w:w="1016"/>
      </w:tblGrid>
      <w:tr w:rsidR="006F1DB1" w:rsidRPr="006F1DB1" w14:paraId="02656E71" w14:textId="77777777" w:rsidTr="006F1DB1">
        <w:tc>
          <w:tcPr>
            <w:tcW w:w="0" w:type="auto"/>
            <w:tcBorders>
              <w:top w:val="single" w:sz="6" w:space="0" w:color="000000"/>
              <w:left w:val="single" w:sz="6" w:space="0" w:color="000000"/>
              <w:bottom w:val="single" w:sz="6" w:space="0" w:color="000000"/>
              <w:right w:val="single" w:sz="6" w:space="0" w:color="000000"/>
            </w:tcBorders>
            <w:vAlign w:val="center"/>
            <w:hideMark/>
          </w:tcPr>
          <w:p w14:paraId="66E0A6FD" w14:textId="77777777" w:rsidR="006F1DB1" w:rsidRPr="006F1DB1" w:rsidRDefault="006F1DB1" w:rsidP="006F1DB1">
            <w:pPr>
              <w:spacing w:after="0" w:line="240" w:lineRule="auto"/>
              <w:rPr>
                <w:rFonts w:ascii="Times New Roman" w:eastAsia="Times New Roman" w:hAnsi="Times New Roman" w:cs="Times New Roman"/>
                <w:sz w:val="24"/>
                <w:szCs w:val="24"/>
                <w:lang w:eastAsia="pl-PL"/>
              </w:rPr>
            </w:pPr>
            <w:r w:rsidRPr="006F1DB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31E7C" w14:textId="77777777" w:rsidR="006F1DB1" w:rsidRPr="006F1DB1" w:rsidRDefault="006F1DB1" w:rsidP="006F1DB1">
            <w:pPr>
              <w:spacing w:after="0" w:line="240" w:lineRule="auto"/>
              <w:rPr>
                <w:rFonts w:ascii="Times New Roman" w:eastAsia="Times New Roman" w:hAnsi="Times New Roman" w:cs="Times New Roman"/>
                <w:sz w:val="24"/>
                <w:szCs w:val="24"/>
                <w:lang w:eastAsia="pl-PL"/>
              </w:rPr>
            </w:pPr>
            <w:r w:rsidRPr="006F1DB1">
              <w:rPr>
                <w:rFonts w:ascii="Times New Roman" w:eastAsia="Times New Roman" w:hAnsi="Times New Roman" w:cs="Times New Roman"/>
                <w:sz w:val="24"/>
                <w:szCs w:val="24"/>
                <w:lang w:eastAsia="pl-PL"/>
              </w:rPr>
              <w:t>Znaczenie</w:t>
            </w:r>
          </w:p>
        </w:tc>
      </w:tr>
      <w:tr w:rsidR="006F1DB1" w:rsidRPr="006F1DB1" w14:paraId="0C39282D" w14:textId="77777777" w:rsidTr="006F1DB1">
        <w:tc>
          <w:tcPr>
            <w:tcW w:w="0" w:type="auto"/>
            <w:tcBorders>
              <w:top w:val="single" w:sz="6" w:space="0" w:color="000000"/>
              <w:left w:val="single" w:sz="6" w:space="0" w:color="000000"/>
              <w:bottom w:val="single" w:sz="6" w:space="0" w:color="000000"/>
              <w:right w:val="single" w:sz="6" w:space="0" w:color="000000"/>
            </w:tcBorders>
            <w:vAlign w:val="center"/>
            <w:hideMark/>
          </w:tcPr>
          <w:p w14:paraId="084A8E0A" w14:textId="77777777" w:rsidR="006F1DB1" w:rsidRPr="006F1DB1" w:rsidRDefault="006F1DB1" w:rsidP="006F1DB1">
            <w:pPr>
              <w:spacing w:after="0" w:line="240" w:lineRule="auto"/>
              <w:rPr>
                <w:rFonts w:ascii="Times New Roman" w:eastAsia="Times New Roman" w:hAnsi="Times New Roman" w:cs="Times New Roman"/>
                <w:sz w:val="24"/>
                <w:szCs w:val="24"/>
                <w:lang w:eastAsia="pl-PL"/>
              </w:rPr>
            </w:pPr>
            <w:r w:rsidRPr="006F1DB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7D6D3" w14:textId="77777777" w:rsidR="006F1DB1" w:rsidRPr="006F1DB1" w:rsidRDefault="006F1DB1" w:rsidP="006F1DB1">
            <w:pPr>
              <w:spacing w:after="0" w:line="240" w:lineRule="auto"/>
              <w:rPr>
                <w:rFonts w:ascii="Times New Roman" w:eastAsia="Times New Roman" w:hAnsi="Times New Roman" w:cs="Times New Roman"/>
                <w:sz w:val="24"/>
                <w:szCs w:val="24"/>
                <w:lang w:eastAsia="pl-PL"/>
              </w:rPr>
            </w:pPr>
            <w:r w:rsidRPr="006F1DB1">
              <w:rPr>
                <w:rFonts w:ascii="Times New Roman" w:eastAsia="Times New Roman" w:hAnsi="Times New Roman" w:cs="Times New Roman"/>
                <w:sz w:val="24"/>
                <w:szCs w:val="24"/>
                <w:lang w:eastAsia="pl-PL"/>
              </w:rPr>
              <w:t>60,00</w:t>
            </w:r>
          </w:p>
        </w:tc>
      </w:tr>
      <w:tr w:rsidR="006F1DB1" w:rsidRPr="006F1DB1" w14:paraId="5F27288B" w14:textId="77777777" w:rsidTr="006F1DB1">
        <w:tc>
          <w:tcPr>
            <w:tcW w:w="0" w:type="auto"/>
            <w:tcBorders>
              <w:top w:val="single" w:sz="6" w:space="0" w:color="000000"/>
              <w:left w:val="single" w:sz="6" w:space="0" w:color="000000"/>
              <w:bottom w:val="single" w:sz="6" w:space="0" w:color="000000"/>
              <w:right w:val="single" w:sz="6" w:space="0" w:color="000000"/>
            </w:tcBorders>
            <w:vAlign w:val="center"/>
            <w:hideMark/>
          </w:tcPr>
          <w:p w14:paraId="07C6EE2D" w14:textId="77777777" w:rsidR="006F1DB1" w:rsidRPr="006F1DB1" w:rsidRDefault="006F1DB1" w:rsidP="006F1DB1">
            <w:pPr>
              <w:spacing w:after="0" w:line="240" w:lineRule="auto"/>
              <w:rPr>
                <w:rFonts w:ascii="Times New Roman" w:eastAsia="Times New Roman" w:hAnsi="Times New Roman" w:cs="Times New Roman"/>
                <w:sz w:val="24"/>
                <w:szCs w:val="24"/>
                <w:lang w:eastAsia="pl-PL"/>
              </w:rPr>
            </w:pPr>
            <w:r w:rsidRPr="006F1DB1">
              <w:rPr>
                <w:rFonts w:ascii="Times New Roman" w:eastAsia="Times New Roman" w:hAnsi="Times New Roman" w:cs="Times New Roman"/>
                <w:sz w:val="24"/>
                <w:szCs w:val="24"/>
                <w:lang w:eastAsia="pl-PL"/>
              </w:rPr>
              <w:t>Ocena techniczna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BE96E" w14:textId="77777777" w:rsidR="006F1DB1" w:rsidRPr="006F1DB1" w:rsidRDefault="006F1DB1" w:rsidP="006F1DB1">
            <w:pPr>
              <w:spacing w:after="0" w:line="240" w:lineRule="auto"/>
              <w:rPr>
                <w:rFonts w:ascii="Times New Roman" w:eastAsia="Times New Roman" w:hAnsi="Times New Roman" w:cs="Times New Roman"/>
                <w:sz w:val="24"/>
                <w:szCs w:val="24"/>
                <w:lang w:eastAsia="pl-PL"/>
              </w:rPr>
            </w:pPr>
            <w:r w:rsidRPr="006F1DB1">
              <w:rPr>
                <w:rFonts w:ascii="Times New Roman" w:eastAsia="Times New Roman" w:hAnsi="Times New Roman" w:cs="Times New Roman"/>
                <w:sz w:val="24"/>
                <w:szCs w:val="24"/>
                <w:lang w:eastAsia="pl-PL"/>
              </w:rPr>
              <w:t>15,00</w:t>
            </w:r>
          </w:p>
        </w:tc>
      </w:tr>
      <w:tr w:rsidR="006F1DB1" w:rsidRPr="006F1DB1" w14:paraId="4D77C27D" w14:textId="77777777" w:rsidTr="006F1DB1">
        <w:tc>
          <w:tcPr>
            <w:tcW w:w="0" w:type="auto"/>
            <w:tcBorders>
              <w:top w:val="single" w:sz="6" w:space="0" w:color="000000"/>
              <w:left w:val="single" w:sz="6" w:space="0" w:color="000000"/>
              <w:bottom w:val="single" w:sz="6" w:space="0" w:color="000000"/>
              <w:right w:val="single" w:sz="6" w:space="0" w:color="000000"/>
            </w:tcBorders>
            <w:vAlign w:val="center"/>
            <w:hideMark/>
          </w:tcPr>
          <w:p w14:paraId="7C4B3D3A" w14:textId="77777777" w:rsidR="006F1DB1" w:rsidRPr="006F1DB1" w:rsidRDefault="006F1DB1" w:rsidP="006F1DB1">
            <w:pPr>
              <w:spacing w:after="0" w:line="240" w:lineRule="auto"/>
              <w:rPr>
                <w:rFonts w:ascii="Times New Roman" w:eastAsia="Times New Roman" w:hAnsi="Times New Roman" w:cs="Times New Roman"/>
                <w:sz w:val="24"/>
                <w:szCs w:val="24"/>
                <w:lang w:eastAsia="pl-PL"/>
              </w:rPr>
            </w:pPr>
            <w:r w:rsidRPr="006F1DB1">
              <w:rPr>
                <w:rFonts w:ascii="Times New Roman" w:eastAsia="Times New Roman" w:hAnsi="Times New Roman" w:cs="Times New Roman"/>
                <w:sz w:val="24"/>
                <w:szCs w:val="24"/>
                <w:lang w:eastAsia="pl-PL"/>
              </w:rPr>
              <w:t>Termin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8C703" w14:textId="77777777" w:rsidR="006F1DB1" w:rsidRPr="006F1DB1" w:rsidRDefault="006F1DB1" w:rsidP="006F1DB1">
            <w:pPr>
              <w:spacing w:after="0" w:line="240" w:lineRule="auto"/>
              <w:rPr>
                <w:rFonts w:ascii="Times New Roman" w:eastAsia="Times New Roman" w:hAnsi="Times New Roman" w:cs="Times New Roman"/>
                <w:sz w:val="24"/>
                <w:szCs w:val="24"/>
                <w:lang w:eastAsia="pl-PL"/>
              </w:rPr>
            </w:pPr>
            <w:r w:rsidRPr="006F1DB1">
              <w:rPr>
                <w:rFonts w:ascii="Times New Roman" w:eastAsia="Times New Roman" w:hAnsi="Times New Roman" w:cs="Times New Roman"/>
                <w:sz w:val="24"/>
                <w:szCs w:val="24"/>
                <w:lang w:eastAsia="pl-PL"/>
              </w:rPr>
              <w:t>20,00</w:t>
            </w:r>
          </w:p>
        </w:tc>
      </w:tr>
      <w:tr w:rsidR="006F1DB1" w:rsidRPr="006F1DB1" w14:paraId="68F7804F" w14:textId="77777777" w:rsidTr="006F1DB1">
        <w:tc>
          <w:tcPr>
            <w:tcW w:w="0" w:type="auto"/>
            <w:tcBorders>
              <w:top w:val="single" w:sz="6" w:space="0" w:color="000000"/>
              <w:left w:val="single" w:sz="6" w:space="0" w:color="000000"/>
              <w:bottom w:val="single" w:sz="6" w:space="0" w:color="000000"/>
              <w:right w:val="single" w:sz="6" w:space="0" w:color="000000"/>
            </w:tcBorders>
            <w:vAlign w:val="center"/>
            <w:hideMark/>
          </w:tcPr>
          <w:p w14:paraId="066D0DC1" w14:textId="77777777" w:rsidR="006F1DB1" w:rsidRPr="006F1DB1" w:rsidRDefault="006F1DB1" w:rsidP="006F1DB1">
            <w:pPr>
              <w:spacing w:after="0" w:line="240" w:lineRule="auto"/>
              <w:rPr>
                <w:rFonts w:ascii="Times New Roman" w:eastAsia="Times New Roman" w:hAnsi="Times New Roman" w:cs="Times New Roman"/>
                <w:sz w:val="24"/>
                <w:szCs w:val="24"/>
                <w:lang w:eastAsia="pl-PL"/>
              </w:rPr>
            </w:pPr>
            <w:r w:rsidRPr="006F1DB1">
              <w:rPr>
                <w:rFonts w:ascii="Times New Roman" w:eastAsia="Times New Roman" w:hAnsi="Times New Roman" w:cs="Times New Roman"/>
                <w:sz w:val="24"/>
                <w:szCs w:val="24"/>
                <w:lang w:eastAsia="pl-PL"/>
              </w:rPr>
              <w:t>Gwarancja i rękojmia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55E83" w14:textId="77777777" w:rsidR="006F1DB1" w:rsidRPr="006F1DB1" w:rsidRDefault="006F1DB1" w:rsidP="006F1DB1">
            <w:pPr>
              <w:spacing w:after="0" w:line="240" w:lineRule="auto"/>
              <w:rPr>
                <w:rFonts w:ascii="Times New Roman" w:eastAsia="Times New Roman" w:hAnsi="Times New Roman" w:cs="Times New Roman"/>
                <w:sz w:val="24"/>
                <w:szCs w:val="24"/>
                <w:lang w:eastAsia="pl-PL"/>
              </w:rPr>
            </w:pPr>
            <w:r w:rsidRPr="006F1DB1">
              <w:rPr>
                <w:rFonts w:ascii="Times New Roman" w:eastAsia="Times New Roman" w:hAnsi="Times New Roman" w:cs="Times New Roman"/>
                <w:sz w:val="24"/>
                <w:szCs w:val="24"/>
                <w:lang w:eastAsia="pl-PL"/>
              </w:rPr>
              <w:t>5,00</w:t>
            </w:r>
          </w:p>
        </w:tc>
      </w:tr>
    </w:tbl>
    <w:p w14:paraId="7A0243CB"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IV.2.3) Zastosowanie procedury, o której mowa w art. 24aa ust. 1 ustawy Pzp </w:t>
      </w:r>
      <w:r w:rsidRPr="006F1DB1">
        <w:rPr>
          <w:rFonts w:ascii="Times New Roman" w:eastAsia="Times New Roman" w:hAnsi="Times New Roman" w:cs="Times New Roman"/>
          <w:color w:val="000000"/>
          <w:sz w:val="27"/>
          <w:szCs w:val="27"/>
          <w:lang w:eastAsia="pl-PL"/>
        </w:rPr>
        <w:t>(przetarg nieograniczony)</w:t>
      </w:r>
      <w:r w:rsidRPr="006F1DB1">
        <w:rPr>
          <w:rFonts w:ascii="Times New Roman" w:eastAsia="Times New Roman" w:hAnsi="Times New Roman" w:cs="Times New Roman"/>
          <w:color w:val="000000"/>
          <w:sz w:val="27"/>
          <w:szCs w:val="27"/>
          <w:lang w:eastAsia="pl-PL"/>
        </w:rPr>
        <w:br/>
        <w:t>Tak</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IV.3) Negocjacje z ogłoszeniem, dialog konkurencyjny, partnerstwo innowacyjne</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IV.3.1) Informacje na temat negocjacji z ogłoszeniem</w:t>
      </w:r>
      <w:r w:rsidRPr="006F1DB1">
        <w:rPr>
          <w:rFonts w:ascii="Times New Roman" w:eastAsia="Times New Roman" w:hAnsi="Times New Roman" w:cs="Times New Roman"/>
          <w:color w:val="000000"/>
          <w:sz w:val="27"/>
          <w:szCs w:val="27"/>
          <w:lang w:eastAsia="pl-PL"/>
        </w:rPr>
        <w:br/>
        <w:t>Minimalne wymagania, które muszą spełniać wszystkie oferty:</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6F1DB1">
        <w:rPr>
          <w:rFonts w:ascii="Times New Roman" w:eastAsia="Times New Roman" w:hAnsi="Times New Roman" w:cs="Times New Roman"/>
          <w:color w:val="000000"/>
          <w:sz w:val="27"/>
          <w:szCs w:val="27"/>
          <w:lang w:eastAsia="pl-PL"/>
        </w:rPr>
        <w:br/>
        <w:t>Przewidziany jest podział negocjacji na etapy w celu ograniczenia liczby ofert:</w:t>
      </w:r>
      <w:r w:rsidRPr="006F1DB1">
        <w:rPr>
          <w:rFonts w:ascii="Times New Roman" w:eastAsia="Times New Roman" w:hAnsi="Times New Roman" w:cs="Times New Roman"/>
          <w:color w:val="000000"/>
          <w:sz w:val="27"/>
          <w:szCs w:val="27"/>
          <w:lang w:eastAsia="pl-PL"/>
        </w:rPr>
        <w:br/>
        <w:t>Należy podać informacje na temat etapów negocjacji (w tym liczbę etapów):</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t>Informacje dodatkowe</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IV.3.2) Informacje na temat dialogu konkurencyjnego</w:t>
      </w:r>
      <w:r w:rsidRPr="006F1DB1">
        <w:rPr>
          <w:rFonts w:ascii="Times New Roman" w:eastAsia="Times New Roman" w:hAnsi="Times New Roman" w:cs="Times New Roman"/>
          <w:color w:val="000000"/>
          <w:sz w:val="27"/>
          <w:szCs w:val="27"/>
          <w:lang w:eastAsia="pl-PL"/>
        </w:rPr>
        <w:br/>
        <w:t>Opis potrzeb i wymagań zamawiającego lub informacja o sposobie uzyskania tego opisu:</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t xml:space="preserve">Informacja o wysokości nagród dla wykonawców, którzy podczas dialogu konkurencyjnego przedstawili rozwiązania stanowiące podstawę do składania ofert, </w:t>
      </w:r>
      <w:r w:rsidRPr="006F1DB1">
        <w:rPr>
          <w:rFonts w:ascii="Times New Roman" w:eastAsia="Times New Roman" w:hAnsi="Times New Roman" w:cs="Times New Roman"/>
          <w:color w:val="000000"/>
          <w:sz w:val="27"/>
          <w:szCs w:val="27"/>
          <w:lang w:eastAsia="pl-PL"/>
        </w:rPr>
        <w:lastRenderedPageBreak/>
        <w:t>jeżeli zamawiający przewiduje nagrody:</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t>Wstępny harmonogram postępowania:</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t>Podział dialogu na etapy w celu ograniczenia liczby rozwiązań:</w:t>
      </w:r>
      <w:r w:rsidRPr="006F1DB1">
        <w:rPr>
          <w:rFonts w:ascii="Times New Roman" w:eastAsia="Times New Roman" w:hAnsi="Times New Roman" w:cs="Times New Roman"/>
          <w:color w:val="000000"/>
          <w:sz w:val="27"/>
          <w:szCs w:val="27"/>
          <w:lang w:eastAsia="pl-PL"/>
        </w:rPr>
        <w:br/>
        <w:t>Należy podać informacje na temat etapów dialogu:</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t>Informacje dodatkowe:</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IV.3.3) Informacje na temat partnerstwa innowacyjnego</w:t>
      </w:r>
      <w:r w:rsidRPr="006F1DB1">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t>Informacje dodatkowe:</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IV.4) Licytacja elektroniczna</w:t>
      </w:r>
      <w:r w:rsidRPr="006F1DB1">
        <w:rPr>
          <w:rFonts w:ascii="Times New Roman" w:eastAsia="Times New Roman" w:hAnsi="Times New Roman" w:cs="Times New Roman"/>
          <w:color w:val="000000"/>
          <w:sz w:val="27"/>
          <w:szCs w:val="27"/>
          <w:lang w:eastAsia="pl-PL"/>
        </w:rPr>
        <w:br/>
        <w:t>Adres strony internetowej, na której będzie prowadzona licytacja elektroniczna:</w:t>
      </w:r>
    </w:p>
    <w:p w14:paraId="43EFAE91"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14:paraId="5D08D933"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14:paraId="37816247"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14:paraId="79A41515"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t>Informacje o liczbie etapów licytacji elektronicznej i czasie ich trwania:</w:t>
      </w:r>
    </w:p>
    <w:p w14:paraId="26C9B7EC"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t>Czas trwania:</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lastRenderedPageBreak/>
        <w:t>Wykonawcy, którzy nie złożyli nowych postąpień, zostaną zakwalifikowani do następnego etapu:</w:t>
      </w:r>
    </w:p>
    <w:p w14:paraId="23A1A4CA"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t>Termin składania wniosków o dopuszczenie do udziału w licytacji elektronicznej:</w:t>
      </w:r>
      <w:r w:rsidRPr="006F1DB1">
        <w:rPr>
          <w:rFonts w:ascii="Times New Roman" w:eastAsia="Times New Roman" w:hAnsi="Times New Roman" w:cs="Times New Roman"/>
          <w:color w:val="000000"/>
          <w:sz w:val="27"/>
          <w:szCs w:val="27"/>
          <w:lang w:eastAsia="pl-PL"/>
        </w:rPr>
        <w:br/>
        <w:t>Data: godzina:</w:t>
      </w:r>
      <w:r w:rsidRPr="006F1DB1">
        <w:rPr>
          <w:rFonts w:ascii="Times New Roman" w:eastAsia="Times New Roman" w:hAnsi="Times New Roman" w:cs="Times New Roman"/>
          <w:color w:val="000000"/>
          <w:sz w:val="27"/>
          <w:szCs w:val="27"/>
          <w:lang w:eastAsia="pl-PL"/>
        </w:rPr>
        <w:br/>
        <w:t>Termin otwarcia licytacji elektronicznej:</w:t>
      </w:r>
    </w:p>
    <w:p w14:paraId="0B3B9AE0"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t>Termin i warunki zamknięcia licytacji elektronicznej:</w:t>
      </w:r>
    </w:p>
    <w:p w14:paraId="08B12D6A"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14:paraId="1027EB2A"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br/>
        <w:t>Wymagania dotyczące zabezpieczenia należytego wykonania umowy:</w:t>
      </w:r>
    </w:p>
    <w:p w14:paraId="667571D0"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color w:val="000000"/>
          <w:sz w:val="27"/>
          <w:szCs w:val="27"/>
          <w:lang w:eastAsia="pl-PL"/>
        </w:rPr>
        <w:br/>
        <w:t>Informacje dodatkowe:</w:t>
      </w:r>
    </w:p>
    <w:p w14:paraId="429C244F" w14:textId="77777777" w:rsidR="006F1DB1" w:rsidRPr="006F1DB1" w:rsidRDefault="006F1DB1" w:rsidP="006F1DB1">
      <w:pPr>
        <w:spacing w:after="0" w:line="450" w:lineRule="atLeast"/>
        <w:rPr>
          <w:rFonts w:ascii="Times New Roman" w:eastAsia="Times New Roman" w:hAnsi="Times New Roman" w:cs="Times New Roman"/>
          <w:color w:val="000000"/>
          <w:sz w:val="27"/>
          <w:szCs w:val="27"/>
          <w:lang w:eastAsia="pl-PL"/>
        </w:rPr>
      </w:pPr>
      <w:r w:rsidRPr="006F1DB1">
        <w:rPr>
          <w:rFonts w:ascii="Times New Roman" w:eastAsia="Times New Roman" w:hAnsi="Times New Roman" w:cs="Times New Roman"/>
          <w:b/>
          <w:bCs/>
          <w:color w:val="000000"/>
          <w:sz w:val="27"/>
          <w:szCs w:val="27"/>
          <w:lang w:eastAsia="pl-PL"/>
        </w:rPr>
        <w:t>IV.5) ZMIANA UMOWY</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6F1DB1">
        <w:rPr>
          <w:rFonts w:ascii="Times New Roman" w:eastAsia="Times New Roman" w:hAnsi="Times New Roman" w:cs="Times New Roman"/>
          <w:color w:val="000000"/>
          <w:sz w:val="27"/>
          <w:szCs w:val="27"/>
          <w:lang w:eastAsia="pl-PL"/>
        </w:rPr>
        <w:t> Tak</w:t>
      </w:r>
      <w:r w:rsidRPr="006F1DB1">
        <w:rPr>
          <w:rFonts w:ascii="Times New Roman" w:eastAsia="Times New Roman" w:hAnsi="Times New Roman" w:cs="Times New Roman"/>
          <w:color w:val="000000"/>
          <w:sz w:val="27"/>
          <w:szCs w:val="27"/>
          <w:lang w:eastAsia="pl-PL"/>
        </w:rPr>
        <w:br/>
        <w:t>Należy wskazać zakres, charakter zmian oraz warunki wprowadzenia zmian:</w:t>
      </w:r>
      <w:r w:rsidRPr="006F1DB1">
        <w:rPr>
          <w:rFonts w:ascii="Times New Roman" w:eastAsia="Times New Roman" w:hAnsi="Times New Roman" w:cs="Times New Roman"/>
          <w:color w:val="000000"/>
          <w:sz w:val="27"/>
          <w:szCs w:val="27"/>
          <w:lang w:eastAsia="pl-PL"/>
        </w:rPr>
        <w:br/>
        <w:t xml:space="preserve">1. Zgodnie z art. 144 ust. 1 pkt 1 PZP, Zamawiający przewiduje zmiany postanowień zawartej umowy w stosunku do treści oferty w następujących przypadkach: 1) Zamawiający dopuszcza możliwość zmiany terminu wykonania umowy w przypadku, gdy ze względów organizacyjnych lub technicznych leżących po stronie Zamawiającego trwających dłużej niż 7 dni kalendarzowych, nie było możliwe przystąpienie do wykonania lub kontynuowanie zamówienia, w terminie określonym w umowie. W takim przypadku zmiana terminu nastąpi o okres trwania przeszkody nie dłużej jednak niż o 30 dni; 2) dopuszczalne są zmiany postanowień umowy, które wynikają ze zmiany obowiązujących przepisów, jeżeli konieczne będzie dostosowanie postanowień umowy do nowego stanu prawnego. Zmiany w tym zakresie ograniczone będą wyłącznie do dostosowania umowy do zmienionych regulacji prawnych; 3) Zamawiający dopuszcza możliwość wydłużenia terminu realizacji zamówienia gdy wystąpią opóźnienia w wydawaniu </w:t>
      </w:r>
      <w:r w:rsidRPr="006F1DB1">
        <w:rPr>
          <w:rFonts w:ascii="Times New Roman" w:eastAsia="Times New Roman" w:hAnsi="Times New Roman" w:cs="Times New Roman"/>
          <w:color w:val="000000"/>
          <w:sz w:val="27"/>
          <w:szCs w:val="27"/>
          <w:lang w:eastAsia="pl-PL"/>
        </w:rPr>
        <w:lastRenderedPageBreak/>
        <w:t>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 takim przypadku wydłużenie terminu nastąpi o okres faktycznego opóźnienia nie dłużej jednak niż o 60 dni; 4) Zamawiający dopuszcza możliwość wydłużenia terminu realizacji zamówienia w przypadku wystąpienia Siły wyższej (na przykład powódź, huragan, trzęsienie ziemi, śnieżyca, uderzenia pioruna, gradobicie, tąpnięcia górnicze, epidemie, pożary, wojna, zamieszki krajowe, strajki, zaprzestania, wstrzymania produkcji sprzętu przez producenta lub organy do tego upoważnione) uniemożliwiającej wykonanie przedmiotu Umowy zgodnie z jej postanowieniami. W takim przypadku wydłużenie terminu nastąpi o okres niezbędny do usunięcia skutków działania siły wyższej nie dłużej jednak niż o 90 dni; 5) dopuszczalna jest zmiana personelu Wykonawcy, Zamawiającego oraz numerów kontaktowych wymienionych w umowie w przypadku gdy osoby wymienione w umowie nie mogą już pełnić swoich funkcji ze względu na chorobę, śmierć, inny wypadek losowy.</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IV.6) INFORMACJE ADMINISTRACYJNE</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IV.6.1) Sposób udostępniania informacji o charakterze poufnym </w:t>
      </w:r>
      <w:r w:rsidRPr="006F1DB1">
        <w:rPr>
          <w:rFonts w:ascii="Times New Roman" w:eastAsia="Times New Roman" w:hAnsi="Times New Roman" w:cs="Times New Roman"/>
          <w:i/>
          <w:iCs/>
          <w:color w:val="000000"/>
          <w:sz w:val="27"/>
          <w:szCs w:val="27"/>
          <w:lang w:eastAsia="pl-PL"/>
        </w:rPr>
        <w:t>(jeżeli dotyczy):</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Środki służące ochronie informacji o charakterze poufnym</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6F1DB1">
        <w:rPr>
          <w:rFonts w:ascii="Times New Roman" w:eastAsia="Times New Roman" w:hAnsi="Times New Roman" w:cs="Times New Roman"/>
          <w:color w:val="000000"/>
          <w:sz w:val="27"/>
          <w:szCs w:val="27"/>
          <w:lang w:eastAsia="pl-PL"/>
        </w:rPr>
        <w:br/>
        <w:t>Data: 2020-05-04, godzina: 10:00,</w:t>
      </w:r>
      <w:r w:rsidRPr="006F1DB1">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6F1DB1">
        <w:rPr>
          <w:rFonts w:ascii="Times New Roman" w:eastAsia="Times New Roman" w:hAnsi="Times New Roman" w:cs="Times New Roman"/>
          <w:color w:val="000000"/>
          <w:sz w:val="27"/>
          <w:szCs w:val="27"/>
          <w:lang w:eastAsia="pl-PL"/>
        </w:rPr>
        <w:br/>
        <w:t>Nie</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lastRenderedPageBreak/>
        <w:t>Wskazać powody:</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6F1DB1">
        <w:rPr>
          <w:rFonts w:ascii="Times New Roman" w:eastAsia="Times New Roman" w:hAnsi="Times New Roman" w:cs="Times New Roman"/>
          <w:color w:val="000000"/>
          <w:sz w:val="27"/>
          <w:szCs w:val="27"/>
          <w:lang w:eastAsia="pl-PL"/>
        </w:rPr>
        <w:br/>
        <w:t>&gt; polski</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IV.6.3) Termin związania ofertą: </w:t>
      </w:r>
      <w:r w:rsidRPr="006F1DB1">
        <w:rPr>
          <w:rFonts w:ascii="Times New Roman" w:eastAsia="Times New Roman" w:hAnsi="Times New Roman" w:cs="Times New Roman"/>
          <w:color w:val="000000"/>
          <w:sz w:val="27"/>
          <w:szCs w:val="27"/>
          <w:lang w:eastAsia="pl-PL"/>
        </w:rPr>
        <w:t>do: okres w dniach: 30 (od ostatecznego terminu składania ofert)</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6F1DB1">
        <w:rPr>
          <w:rFonts w:ascii="Times New Roman" w:eastAsia="Times New Roman" w:hAnsi="Times New Roman" w:cs="Times New Roman"/>
          <w:color w:val="000000"/>
          <w:sz w:val="27"/>
          <w:szCs w:val="27"/>
          <w:lang w:eastAsia="pl-PL"/>
        </w:rPr>
        <w:t> Nie</w:t>
      </w:r>
      <w:r w:rsidRPr="006F1DB1">
        <w:rPr>
          <w:rFonts w:ascii="Times New Roman" w:eastAsia="Times New Roman" w:hAnsi="Times New Roman" w:cs="Times New Roman"/>
          <w:color w:val="000000"/>
          <w:sz w:val="27"/>
          <w:szCs w:val="27"/>
          <w:lang w:eastAsia="pl-PL"/>
        </w:rPr>
        <w:br/>
      </w:r>
      <w:r w:rsidRPr="006F1DB1">
        <w:rPr>
          <w:rFonts w:ascii="Times New Roman" w:eastAsia="Times New Roman" w:hAnsi="Times New Roman" w:cs="Times New Roman"/>
          <w:b/>
          <w:bCs/>
          <w:color w:val="000000"/>
          <w:sz w:val="27"/>
          <w:szCs w:val="27"/>
          <w:lang w:eastAsia="pl-PL"/>
        </w:rPr>
        <w:t>IV.6.5) Informacje dodatkowe:</w:t>
      </w:r>
      <w:r w:rsidRPr="006F1DB1">
        <w:rPr>
          <w:rFonts w:ascii="Times New Roman" w:eastAsia="Times New Roman" w:hAnsi="Times New Roman" w:cs="Times New Roman"/>
          <w:color w:val="000000"/>
          <w:sz w:val="27"/>
          <w:szCs w:val="27"/>
          <w:lang w:eastAsia="pl-PL"/>
        </w:rPr>
        <w:br/>
        <w:t xml:space="preserve">1. Ze względu na stan epidemii aby złożyć ofertę należy zadzwonić pod nr 61 665 36 04 lub 61 665 35 24 w celu otwarcia drzwi wejściowych do budynku Politechniki Poznańskiej. 2. Przed dostawą próbki Wykonawca telefonicznie ustali termin i miejsce jej dostarczenia z osobą wskazaną w SIWZ. 3.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1) administratorem Pani/Pana danych osobowych jest Politechnika Poznańska, pl. M. Skłodowskiej – Curie 5, 60-965 Poznań; 2) inspektorem ochrony danych osobowych w Politechnice Poznańskiej jest Pan Piotr Otomański, iod@put.poznan.pl; 3) Pani/Pana dane osobowe przetwarzane będą na podstawie art. 6 ust. 1 lit. c RODO w celu związanym z postępowaniem o udzielenie zamówienia publicznego pod nazwą „Dostawa puf do budynku Wydziału Architektury i Wydziału Inżynierii Zarządzania Politechniki Poznańskiej” prowadzonym w trybie przetargu nieograniczonego; 4) odbiorcami Pani/Pana danych osobowych będą osoby lub podmioty, którym udostępniona zostanie dokumentacja postępowania w oparciu o art. 8 oraz art. 96 ust. 3 ustawy z dnia 29 stycznia 2004 r. – Prawo zamówień publicznych (Dz. U. z 2019 r. poz. 1843), dalej </w:t>
      </w:r>
      <w:r w:rsidRPr="006F1DB1">
        <w:rPr>
          <w:rFonts w:ascii="Times New Roman" w:eastAsia="Times New Roman" w:hAnsi="Times New Roman" w:cs="Times New Roman"/>
          <w:color w:val="000000"/>
          <w:sz w:val="27"/>
          <w:szCs w:val="27"/>
          <w:lang w:eastAsia="pl-PL"/>
        </w:rPr>
        <w:lastRenderedPageBreak/>
        <w:t>„ustawa Pzp”; 5) Pani/Pana dane osobowe będą przechowywane, zgodnie z art. 97 ust. 1 ustawy Pzp, przez okres 4 lat od dnia zakończenia postępowania o udzielenie zamówienia, a jeżeli czas trwania umowy przekracza 4 lata, okres przechowywania obejmuje cały czas trwania umowy; 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7) w odniesieniu do Pani/Pana danych osobowych decyzje nie będą podejmowane w sposób zautomatyzowany, stosowanie do art. 22 RODO; 8)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9)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p w14:paraId="2CC159F3" w14:textId="77777777" w:rsidR="0074680A" w:rsidRDefault="0074680A"/>
    <w:sectPr w:rsidR="007468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B1"/>
    <w:rsid w:val="006F1DB1"/>
    <w:rsid w:val="007468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606B5"/>
  <w15:chartTrackingRefBased/>
  <w15:docId w15:val="{5DC87ED7-4BE3-44C1-A8B1-F5D08641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14099">
      <w:bodyDiv w:val="1"/>
      <w:marLeft w:val="0"/>
      <w:marRight w:val="0"/>
      <w:marTop w:val="0"/>
      <w:marBottom w:val="0"/>
      <w:divBdr>
        <w:top w:val="none" w:sz="0" w:space="0" w:color="auto"/>
        <w:left w:val="none" w:sz="0" w:space="0" w:color="auto"/>
        <w:bottom w:val="none" w:sz="0" w:space="0" w:color="auto"/>
        <w:right w:val="none" w:sz="0" w:space="0" w:color="auto"/>
      </w:divBdr>
      <w:divsChild>
        <w:div w:id="318966084">
          <w:marLeft w:val="0"/>
          <w:marRight w:val="0"/>
          <w:marTop w:val="0"/>
          <w:marBottom w:val="0"/>
          <w:divBdr>
            <w:top w:val="none" w:sz="0" w:space="0" w:color="auto"/>
            <w:left w:val="none" w:sz="0" w:space="0" w:color="auto"/>
            <w:bottom w:val="none" w:sz="0" w:space="0" w:color="auto"/>
            <w:right w:val="none" w:sz="0" w:space="0" w:color="auto"/>
          </w:divBdr>
          <w:divsChild>
            <w:div w:id="1218936119">
              <w:marLeft w:val="0"/>
              <w:marRight w:val="0"/>
              <w:marTop w:val="0"/>
              <w:marBottom w:val="0"/>
              <w:divBdr>
                <w:top w:val="none" w:sz="0" w:space="0" w:color="auto"/>
                <w:left w:val="none" w:sz="0" w:space="0" w:color="auto"/>
                <w:bottom w:val="none" w:sz="0" w:space="0" w:color="auto"/>
                <w:right w:val="none" w:sz="0" w:space="0" w:color="auto"/>
              </w:divBdr>
            </w:div>
            <w:div w:id="1237276222">
              <w:marLeft w:val="0"/>
              <w:marRight w:val="0"/>
              <w:marTop w:val="0"/>
              <w:marBottom w:val="0"/>
              <w:divBdr>
                <w:top w:val="none" w:sz="0" w:space="0" w:color="auto"/>
                <w:left w:val="none" w:sz="0" w:space="0" w:color="auto"/>
                <w:bottom w:val="none" w:sz="0" w:space="0" w:color="auto"/>
                <w:right w:val="none" w:sz="0" w:space="0" w:color="auto"/>
              </w:divBdr>
            </w:div>
            <w:div w:id="942881501">
              <w:marLeft w:val="0"/>
              <w:marRight w:val="0"/>
              <w:marTop w:val="0"/>
              <w:marBottom w:val="0"/>
              <w:divBdr>
                <w:top w:val="none" w:sz="0" w:space="0" w:color="auto"/>
                <w:left w:val="none" w:sz="0" w:space="0" w:color="auto"/>
                <w:bottom w:val="none" w:sz="0" w:space="0" w:color="auto"/>
                <w:right w:val="none" w:sz="0" w:space="0" w:color="auto"/>
              </w:divBdr>
              <w:divsChild>
                <w:div w:id="594483984">
                  <w:marLeft w:val="0"/>
                  <w:marRight w:val="0"/>
                  <w:marTop w:val="0"/>
                  <w:marBottom w:val="0"/>
                  <w:divBdr>
                    <w:top w:val="none" w:sz="0" w:space="0" w:color="auto"/>
                    <w:left w:val="none" w:sz="0" w:space="0" w:color="auto"/>
                    <w:bottom w:val="none" w:sz="0" w:space="0" w:color="auto"/>
                    <w:right w:val="none" w:sz="0" w:space="0" w:color="auto"/>
                  </w:divBdr>
                </w:div>
              </w:divsChild>
            </w:div>
            <w:div w:id="1419056749">
              <w:marLeft w:val="0"/>
              <w:marRight w:val="0"/>
              <w:marTop w:val="0"/>
              <w:marBottom w:val="0"/>
              <w:divBdr>
                <w:top w:val="none" w:sz="0" w:space="0" w:color="auto"/>
                <w:left w:val="none" w:sz="0" w:space="0" w:color="auto"/>
                <w:bottom w:val="none" w:sz="0" w:space="0" w:color="auto"/>
                <w:right w:val="none" w:sz="0" w:space="0" w:color="auto"/>
              </w:divBdr>
              <w:divsChild>
                <w:div w:id="1411855025">
                  <w:marLeft w:val="0"/>
                  <w:marRight w:val="0"/>
                  <w:marTop w:val="0"/>
                  <w:marBottom w:val="0"/>
                  <w:divBdr>
                    <w:top w:val="none" w:sz="0" w:space="0" w:color="auto"/>
                    <w:left w:val="none" w:sz="0" w:space="0" w:color="auto"/>
                    <w:bottom w:val="none" w:sz="0" w:space="0" w:color="auto"/>
                    <w:right w:val="none" w:sz="0" w:space="0" w:color="auto"/>
                  </w:divBdr>
                </w:div>
              </w:divsChild>
            </w:div>
            <w:div w:id="1690640751">
              <w:marLeft w:val="0"/>
              <w:marRight w:val="0"/>
              <w:marTop w:val="0"/>
              <w:marBottom w:val="0"/>
              <w:divBdr>
                <w:top w:val="none" w:sz="0" w:space="0" w:color="auto"/>
                <w:left w:val="none" w:sz="0" w:space="0" w:color="auto"/>
                <w:bottom w:val="none" w:sz="0" w:space="0" w:color="auto"/>
                <w:right w:val="none" w:sz="0" w:space="0" w:color="auto"/>
              </w:divBdr>
              <w:divsChild>
                <w:div w:id="1936863403">
                  <w:marLeft w:val="0"/>
                  <w:marRight w:val="0"/>
                  <w:marTop w:val="0"/>
                  <w:marBottom w:val="0"/>
                  <w:divBdr>
                    <w:top w:val="none" w:sz="0" w:space="0" w:color="auto"/>
                    <w:left w:val="none" w:sz="0" w:space="0" w:color="auto"/>
                    <w:bottom w:val="none" w:sz="0" w:space="0" w:color="auto"/>
                    <w:right w:val="none" w:sz="0" w:space="0" w:color="auto"/>
                  </w:divBdr>
                </w:div>
                <w:div w:id="654799413">
                  <w:marLeft w:val="0"/>
                  <w:marRight w:val="0"/>
                  <w:marTop w:val="0"/>
                  <w:marBottom w:val="0"/>
                  <w:divBdr>
                    <w:top w:val="none" w:sz="0" w:space="0" w:color="auto"/>
                    <w:left w:val="none" w:sz="0" w:space="0" w:color="auto"/>
                    <w:bottom w:val="none" w:sz="0" w:space="0" w:color="auto"/>
                    <w:right w:val="none" w:sz="0" w:space="0" w:color="auto"/>
                  </w:divBdr>
                </w:div>
                <w:div w:id="140780440">
                  <w:marLeft w:val="0"/>
                  <w:marRight w:val="0"/>
                  <w:marTop w:val="0"/>
                  <w:marBottom w:val="0"/>
                  <w:divBdr>
                    <w:top w:val="none" w:sz="0" w:space="0" w:color="auto"/>
                    <w:left w:val="none" w:sz="0" w:space="0" w:color="auto"/>
                    <w:bottom w:val="none" w:sz="0" w:space="0" w:color="auto"/>
                    <w:right w:val="none" w:sz="0" w:space="0" w:color="auto"/>
                  </w:divBdr>
                </w:div>
                <w:div w:id="22095003">
                  <w:marLeft w:val="0"/>
                  <w:marRight w:val="0"/>
                  <w:marTop w:val="0"/>
                  <w:marBottom w:val="0"/>
                  <w:divBdr>
                    <w:top w:val="none" w:sz="0" w:space="0" w:color="auto"/>
                    <w:left w:val="none" w:sz="0" w:space="0" w:color="auto"/>
                    <w:bottom w:val="none" w:sz="0" w:space="0" w:color="auto"/>
                    <w:right w:val="none" w:sz="0" w:space="0" w:color="auto"/>
                  </w:divBdr>
                </w:div>
              </w:divsChild>
            </w:div>
            <w:div w:id="106433934">
              <w:marLeft w:val="0"/>
              <w:marRight w:val="0"/>
              <w:marTop w:val="0"/>
              <w:marBottom w:val="0"/>
              <w:divBdr>
                <w:top w:val="none" w:sz="0" w:space="0" w:color="auto"/>
                <w:left w:val="none" w:sz="0" w:space="0" w:color="auto"/>
                <w:bottom w:val="none" w:sz="0" w:space="0" w:color="auto"/>
                <w:right w:val="none" w:sz="0" w:space="0" w:color="auto"/>
              </w:divBdr>
              <w:divsChild>
                <w:div w:id="535967213">
                  <w:marLeft w:val="0"/>
                  <w:marRight w:val="0"/>
                  <w:marTop w:val="0"/>
                  <w:marBottom w:val="0"/>
                  <w:divBdr>
                    <w:top w:val="none" w:sz="0" w:space="0" w:color="auto"/>
                    <w:left w:val="none" w:sz="0" w:space="0" w:color="auto"/>
                    <w:bottom w:val="none" w:sz="0" w:space="0" w:color="auto"/>
                    <w:right w:val="none" w:sz="0" w:space="0" w:color="auto"/>
                  </w:divBdr>
                </w:div>
                <w:div w:id="1403334494">
                  <w:marLeft w:val="0"/>
                  <w:marRight w:val="0"/>
                  <w:marTop w:val="0"/>
                  <w:marBottom w:val="0"/>
                  <w:divBdr>
                    <w:top w:val="none" w:sz="0" w:space="0" w:color="auto"/>
                    <w:left w:val="none" w:sz="0" w:space="0" w:color="auto"/>
                    <w:bottom w:val="none" w:sz="0" w:space="0" w:color="auto"/>
                    <w:right w:val="none" w:sz="0" w:space="0" w:color="auto"/>
                  </w:divBdr>
                </w:div>
                <w:div w:id="1039553874">
                  <w:marLeft w:val="0"/>
                  <w:marRight w:val="0"/>
                  <w:marTop w:val="0"/>
                  <w:marBottom w:val="0"/>
                  <w:divBdr>
                    <w:top w:val="none" w:sz="0" w:space="0" w:color="auto"/>
                    <w:left w:val="none" w:sz="0" w:space="0" w:color="auto"/>
                    <w:bottom w:val="none" w:sz="0" w:space="0" w:color="auto"/>
                    <w:right w:val="none" w:sz="0" w:space="0" w:color="auto"/>
                  </w:divBdr>
                </w:div>
                <w:div w:id="1214998185">
                  <w:marLeft w:val="0"/>
                  <w:marRight w:val="0"/>
                  <w:marTop w:val="0"/>
                  <w:marBottom w:val="0"/>
                  <w:divBdr>
                    <w:top w:val="none" w:sz="0" w:space="0" w:color="auto"/>
                    <w:left w:val="none" w:sz="0" w:space="0" w:color="auto"/>
                    <w:bottom w:val="none" w:sz="0" w:space="0" w:color="auto"/>
                    <w:right w:val="none" w:sz="0" w:space="0" w:color="auto"/>
                  </w:divBdr>
                </w:div>
                <w:div w:id="183597118">
                  <w:marLeft w:val="0"/>
                  <w:marRight w:val="0"/>
                  <w:marTop w:val="0"/>
                  <w:marBottom w:val="0"/>
                  <w:divBdr>
                    <w:top w:val="none" w:sz="0" w:space="0" w:color="auto"/>
                    <w:left w:val="none" w:sz="0" w:space="0" w:color="auto"/>
                    <w:bottom w:val="none" w:sz="0" w:space="0" w:color="auto"/>
                    <w:right w:val="none" w:sz="0" w:space="0" w:color="auto"/>
                  </w:divBdr>
                </w:div>
                <w:div w:id="2097481818">
                  <w:marLeft w:val="0"/>
                  <w:marRight w:val="0"/>
                  <w:marTop w:val="0"/>
                  <w:marBottom w:val="0"/>
                  <w:divBdr>
                    <w:top w:val="none" w:sz="0" w:space="0" w:color="auto"/>
                    <w:left w:val="none" w:sz="0" w:space="0" w:color="auto"/>
                    <w:bottom w:val="none" w:sz="0" w:space="0" w:color="auto"/>
                    <w:right w:val="none" w:sz="0" w:space="0" w:color="auto"/>
                  </w:divBdr>
                </w:div>
                <w:div w:id="1659650847">
                  <w:marLeft w:val="0"/>
                  <w:marRight w:val="0"/>
                  <w:marTop w:val="0"/>
                  <w:marBottom w:val="0"/>
                  <w:divBdr>
                    <w:top w:val="none" w:sz="0" w:space="0" w:color="auto"/>
                    <w:left w:val="none" w:sz="0" w:space="0" w:color="auto"/>
                    <w:bottom w:val="none" w:sz="0" w:space="0" w:color="auto"/>
                    <w:right w:val="none" w:sz="0" w:space="0" w:color="auto"/>
                  </w:divBdr>
                </w:div>
              </w:divsChild>
            </w:div>
            <w:div w:id="330646647">
              <w:marLeft w:val="0"/>
              <w:marRight w:val="0"/>
              <w:marTop w:val="0"/>
              <w:marBottom w:val="0"/>
              <w:divBdr>
                <w:top w:val="none" w:sz="0" w:space="0" w:color="auto"/>
                <w:left w:val="none" w:sz="0" w:space="0" w:color="auto"/>
                <w:bottom w:val="none" w:sz="0" w:space="0" w:color="auto"/>
                <w:right w:val="none" w:sz="0" w:space="0" w:color="auto"/>
              </w:divBdr>
              <w:divsChild>
                <w:div w:id="2072195992">
                  <w:marLeft w:val="0"/>
                  <w:marRight w:val="0"/>
                  <w:marTop w:val="0"/>
                  <w:marBottom w:val="0"/>
                  <w:divBdr>
                    <w:top w:val="none" w:sz="0" w:space="0" w:color="auto"/>
                    <w:left w:val="none" w:sz="0" w:space="0" w:color="auto"/>
                    <w:bottom w:val="none" w:sz="0" w:space="0" w:color="auto"/>
                    <w:right w:val="none" w:sz="0" w:space="0" w:color="auto"/>
                  </w:divBdr>
                </w:div>
                <w:div w:id="588317980">
                  <w:marLeft w:val="0"/>
                  <w:marRight w:val="0"/>
                  <w:marTop w:val="0"/>
                  <w:marBottom w:val="0"/>
                  <w:divBdr>
                    <w:top w:val="none" w:sz="0" w:space="0" w:color="auto"/>
                    <w:left w:val="none" w:sz="0" w:space="0" w:color="auto"/>
                    <w:bottom w:val="none" w:sz="0" w:space="0" w:color="auto"/>
                    <w:right w:val="none" w:sz="0" w:space="0" w:color="auto"/>
                  </w:divBdr>
                </w:div>
              </w:divsChild>
            </w:div>
            <w:div w:id="1457917477">
              <w:marLeft w:val="0"/>
              <w:marRight w:val="0"/>
              <w:marTop w:val="0"/>
              <w:marBottom w:val="0"/>
              <w:divBdr>
                <w:top w:val="none" w:sz="0" w:space="0" w:color="auto"/>
                <w:left w:val="none" w:sz="0" w:space="0" w:color="auto"/>
                <w:bottom w:val="none" w:sz="0" w:space="0" w:color="auto"/>
                <w:right w:val="none" w:sz="0" w:space="0" w:color="auto"/>
              </w:divBdr>
              <w:divsChild>
                <w:div w:id="565459849">
                  <w:marLeft w:val="0"/>
                  <w:marRight w:val="0"/>
                  <w:marTop w:val="0"/>
                  <w:marBottom w:val="0"/>
                  <w:divBdr>
                    <w:top w:val="none" w:sz="0" w:space="0" w:color="auto"/>
                    <w:left w:val="none" w:sz="0" w:space="0" w:color="auto"/>
                    <w:bottom w:val="none" w:sz="0" w:space="0" w:color="auto"/>
                    <w:right w:val="none" w:sz="0" w:space="0" w:color="auto"/>
                  </w:divBdr>
                </w:div>
                <w:div w:id="379985308">
                  <w:marLeft w:val="0"/>
                  <w:marRight w:val="0"/>
                  <w:marTop w:val="0"/>
                  <w:marBottom w:val="0"/>
                  <w:divBdr>
                    <w:top w:val="none" w:sz="0" w:space="0" w:color="auto"/>
                    <w:left w:val="none" w:sz="0" w:space="0" w:color="auto"/>
                    <w:bottom w:val="none" w:sz="0" w:space="0" w:color="auto"/>
                    <w:right w:val="none" w:sz="0" w:space="0" w:color="auto"/>
                  </w:divBdr>
                </w:div>
                <w:div w:id="2002393789">
                  <w:marLeft w:val="0"/>
                  <w:marRight w:val="0"/>
                  <w:marTop w:val="0"/>
                  <w:marBottom w:val="0"/>
                  <w:divBdr>
                    <w:top w:val="none" w:sz="0" w:space="0" w:color="auto"/>
                    <w:left w:val="none" w:sz="0" w:space="0" w:color="auto"/>
                    <w:bottom w:val="none" w:sz="0" w:space="0" w:color="auto"/>
                    <w:right w:val="none" w:sz="0" w:space="0" w:color="auto"/>
                  </w:divBdr>
                </w:div>
                <w:div w:id="1738167561">
                  <w:marLeft w:val="0"/>
                  <w:marRight w:val="0"/>
                  <w:marTop w:val="0"/>
                  <w:marBottom w:val="0"/>
                  <w:divBdr>
                    <w:top w:val="none" w:sz="0" w:space="0" w:color="auto"/>
                    <w:left w:val="none" w:sz="0" w:space="0" w:color="auto"/>
                    <w:bottom w:val="none" w:sz="0" w:space="0" w:color="auto"/>
                    <w:right w:val="none" w:sz="0" w:space="0" w:color="auto"/>
                  </w:divBdr>
                </w:div>
                <w:div w:id="1396704498">
                  <w:marLeft w:val="0"/>
                  <w:marRight w:val="0"/>
                  <w:marTop w:val="0"/>
                  <w:marBottom w:val="0"/>
                  <w:divBdr>
                    <w:top w:val="none" w:sz="0" w:space="0" w:color="auto"/>
                    <w:left w:val="none" w:sz="0" w:space="0" w:color="auto"/>
                    <w:bottom w:val="none" w:sz="0" w:space="0" w:color="auto"/>
                    <w:right w:val="none" w:sz="0" w:space="0" w:color="auto"/>
                  </w:divBdr>
                </w:div>
                <w:div w:id="1183864552">
                  <w:marLeft w:val="0"/>
                  <w:marRight w:val="0"/>
                  <w:marTop w:val="0"/>
                  <w:marBottom w:val="0"/>
                  <w:divBdr>
                    <w:top w:val="none" w:sz="0" w:space="0" w:color="auto"/>
                    <w:left w:val="none" w:sz="0" w:space="0" w:color="auto"/>
                    <w:bottom w:val="none" w:sz="0" w:space="0" w:color="auto"/>
                    <w:right w:val="none" w:sz="0" w:space="0" w:color="auto"/>
                  </w:divBdr>
                </w:div>
                <w:div w:id="530144965">
                  <w:marLeft w:val="0"/>
                  <w:marRight w:val="0"/>
                  <w:marTop w:val="0"/>
                  <w:marBottom w:val="0"/>
                  <w:divBdr>
                    <w:top w:val="none" w:sz="0" w:space="0" w:color="auto"/>
                    <w:left w:val="none" w:sz="0" w:space="0" w:color="auto"/>
                    <w:bottom w:val="none" w:sz="0" w:space="0" w:color="auto"/>
                    <w:right w:val="none" w:sz="0" w:space="0" w:color="auto"/>
                  </w:divBdr>
                </w:div>
              </w:divsChild>
            </w:div>
            <w:div w:id="230189898">
              <w:marLeft w:val="0"/>
              <w:marRight w:val="0"/>
              <w:marTop w:val="0"/>
              <w:marBottom w:val="0"/>
              <w:divBdr>
                <w:top w:val="none" w:sz="0" w:space="0" w:color="auto"/>
                <w:left w:val="none" w:sz="0" w:space="0" w:color="auto"/>
                <w:bottom w:val="none" w:sz="0" w:space="0" w:color="auto"/>
                <w:right w:val="none" w:sz="0" w:space="0" w:color="auto"/>
              </w:divBdr>
              <w:divsChild>
                <w:div w:id="626006629">
                  <w:marLeft w:val="0"/>
                  <w:marRight w:val="0"/>
                  <w:marTop w:val="0"/>
                  <w:marBottom w:val="0"/>
                  <w:divBdr>
                    <w:top w:val="none" w:sz="0" w:space="0" w:color="auto"/>
                    <w:left w:val="none" w:sz="0" w:space="0" w:color="auto"/>
                    <w:bottom w:val="none" w:sz="0" w:space="0" w:color="auto"/>
                    <w:right w:val="none" w:sz="0" w:space="0" w:color="auto"/>
                  </w:divBdr>
                </w:div>
                <w:div w:id="892077293">
                  <w:marLeft w:val="0"/>
                  <w:marRight w:val="0"/>
                  <w:marTop w:val="0"/>
                  <w:marBottom w:val="0"/>
                  <w:divBdr>
                    <w:top w:val="none" w:sz="0" w:space="0" w:color="auto"/>
                    <w:left w:val="none" w:sz="0" w:space="0" w:color="auto"/>
                    <w:bottom w:val="none" w:sz="0" w:space="0" w:color="auto"/>
                    <w:right w:val="none" w:sz="0" w:space="0" w:color="auto"/>
                  </w:divBdr>
                </w:div>
                <w:div w:id="140733669">
                  <w:marLeft w:val="0"/>
                  <w:marRight w:val="0"/>
                  <w:marTop w:val="0"/>
                  <w:marBottom w:val="0"/>
                  <w:divBdr>
                    <w:top w:val="none" w:sz="0" w:space="0" w:color="auto"/>
                    <w:left w:val="none" w:sz="0" w:space="0" w:color="auto"/>
                    <w:bottom w:val="none" w:sz="0" w:space="0" w:color="auto"/>
                    <w:right w:val="none" w:sz="0" w:space="0" w:color="auto"/>
                  </w:divBdr>
                </w:div>
                <w:div w:id="1051928907">
                  <w:marLeft w:val="0"/>
                  <w:marRight w:val="0"/>
                  <w:marTop w:val="0"/>
                  <w:marBottom w:val="0"/>
                  <w:divBdr>
                    <w:top w:val="none" w:sz="0" w:space="0" w:color="auto"/>
                    <w:left w:val="none" w:sz="0" w:space="0" w:color="auto"/>
                    <w:bottom w:val="none" w:sz="0" w:space="0" w:color="auto"/>
                    <w:right w:val="none" w:sz="0" w:space="0" w:color="auto"/>
                  </w:divBdr>
                </w:div>
                <w:div w:id="1010260936">
                  <w:marLeft w:val="0"/>
                  <w:marRight w:val="0"/>
                  <w:marTop w:val="0"/>
                  <w:marBottom w:val="0"/>
                  <w:divBdr>
                    <w:top w:val="none" w:sz="0" w:space="0" w:color="auto"/>
                    <w:left w:val="none" w:sz="0" w:space="0" w:color="auto"/>
                    <w:bottom w:val="none" w:sz="0" w:space="0" w:color="auto"/>
                    <w:right w:val="none" w:sz="0" w:space="0" w:color="auto"/>
                  </w:divBdr>
                </w:div>
                <w:div w:id="502016310">
                  <w:marLeft w:val="0"/>
                  <w:marRight w:val="0"/>
                  <w:marTop w:val="0"/>
                  <w:marBottom w:val="0"/>
                  <w:divBdr>
                    <w:top w:val="none" w:sz="0" w:space="0" w:color="auto"/>
                    <w:left w:val="none" w:sz="0" w:space="0" w:color="auto"/>
                    <w:bottom w:val="none" w:sz="0" w:space="0" w:color="auto"/>
                    <w:right w:val="none" w:sz="0" w:space="0" w:color="auto"/>
                  </w:divBdr>
                </w:div>
                <w:div w:id="112867362">
                  <w:marLeft w:val="0"/>
                  <w:marRight w:val="0"/>
                  <w:marTop w:val="0"/>
                  <w:marBottom w:val="0"/>
                  <w:divBdr>
                    <w:top w:val="none" w:sz="0" w:space="0" w:color="auto"/>
                    <w:left w:val="none" w:sz="0" w:space="0" w:color="auto"/>
                    <w:bottom w:val="none" w:sz="0" w:space="0" w:color="auto"/>
                    <w:right w:val="none" w:sz="0" w:space="0" w:color="auto"/>
                  </w:divBdr>
                </w:div>
                <w:div w:id="17839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3797</Words>
  <Characters>22782</Characters>
  <Application>Microsoft Office Word</Application>
  <DocSecurity>0</DocSecurity>
  <Lines>189</Lines>
  <Paragraphs>53</Paragraphs>
  <ScaleCrop>false</ScaleCrop>
  <Company/>
  <LinksUpToDate>false</LinksUpToDate>
  <CharactersWithSpaces>26526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AMSM Consulting</dc:creator>
  <cp:keywords/>
  <dc:description/>
  <cp:lastModifiedBy>AMSM Consulting</cp:lastModifiedBy>
  <cp:revision>1</cp:revision>
  <dcterms:created xsi:type="dcterms:W3CDTF">2020-04-24T11:26:00Z</dcterms:created>
  <dcterms:modified xsi:type="dcterms:W3CDTF">2020-04-24T11:27:00Z</dcterms:modified>
</cp:coreProperties>
</file>