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849F5" w14:textId="1D80C041" w:rsidR="008A50FB" w:rsidRPr="002933E6" w:rsidRDefault="00494674" w:rsidP="008A50FB">
      <w:pPr>
        <w:spacing w:after="120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0"/>
        </w:rPr>
        <w:t>RD/ZP/8</w:t>
      </w:r>
      <w:r w:rsidR="008A50FB" w:rsidRPr="002933E6">
        <w:rPr>
          <w:rFonts w:asciiTheme="majorHAnsi" w:hAnsiTheme="majorHAnsi"/>
          <w:b/>
          <w:sz w:val="20"/>
        </w:rPr>
        <w:t>/2</w:t>
      </w:r>
      <w:r>
        <w:rPr>
          <w:rFonts w:asciiTheme="majorHAnsi" w:hAnsiTheme="majorHAnsi"/>
          <w:b/>
          <w:sz w:val="20"/>
        </w:rPr>
        <w:t>2</w:t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  <w:r w:rsidR="008A50FB" w:rsidRPr="002933E6">
        <w:rPr>
          <w:rFonts w:asciiTheme="majorHAnsi" w:hAnsiTheme="majorHAnsi"/>
          <w:sz w:val="20"/>
        </w:rPr>
        <w:tab/>
      </w:r>
    </w:p>
    <w:p w14:paraId="759A055B" w14:textId="2B6DC703" w:rsidR="008A50FB" w:rsidRDefault="008A50FB" w:rsidP="004B6AAF">
      <w:pPr>
        <w:jc w:val="center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b/>
          <w:bCs/>
          <w:sz w:val="20"/>
        </w:rPr>
        <w:t>WZÓR  UMOWY</w:t>
      </w:r>
    </w:p>
    <w:p w14:paraId="2D78795C" w14:textId="0B9D97E3" w:rsidR="002F7F30" w:rsidRPr="002933E6" w:rsidRDefault="002F7F30" w:rsidP="002F7F30">
      <w:pPr>
        <w:jc w:val="center"/>
        <w:rPr>
          <w:rFonts w:asciiTheme="majorHAnsi" w:hAnsiTheme="majorHAnsi"/>
          <w:b/>
          <w:bCs/>
          <w:sz w:val="20"/>
        </w:rPr>
      </w:pPr>
      <w:r>
        <w:rPr>
          <w:rFonts w:asciiTheme="majorHAnsi" w:hAnsiTheme="majorHAnsi"/>
          <w:b/>
          <w:bCs/>
          <w:sz w:val="20"/>
        </w:rPr>
        <w:t>PAKIET  NR 1</w:t>
      </w:r>
    </w:p>
    <w:p w14:paraId="30CC6D98" w14:textId="77777777" w:rsidR="007C6FFB" w:rsidRPr="002933E6" w:rsidRDefault="007C6FFB" w:rsidP="008A50FB">
      <w:pPr>
        <w:jc w:val="both"/>
        <w:rPr>
          <w:rFonts w:asciiTheme="majorHAnsi" w:hAnsiTheme="majorHAnsi"/>
          <w:sz w:val="20"/>
        </w:rPr>
      </w:pPr>
    </w:p>
    <w:p w14:paraId="2D952BAC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Zawarta w dniu …....................... r. w Poznaniu, </w:t>
      </w:r>
    </w:p>
    <w:p w14:paraId="4EB93BF3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pomiędzy: Politechniką Poznańską, pl. M. Skłodowskiej-Curie 5, 60-965 Poznań, </w:t>
      </w:r>
    </w:p>
    <w:p w14:paraId="333DCAA5" w14:textId="77777777" w:rsidR="007C6FFB" w:rsidRPr="002933E6" w:rsidRDefault="007C6FFB" w:rsidP="007C6FFB">
      <w:pPr>
        <w:spacing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NIP 7770003699</w:t>
      </w:r>
      <w:r w:rsidRPr="002933E6">
        <w:rPr>
          <w:rFonts w:asciiTheme="majorHAnsi" w:hAnsiTheme="majorHAnsi"/>
          <w:sz w:val="20"/>
        </w:rPr>
        <w:tab/>
      </w:r>
    </w:p>
    <w:p w14:paraId="6493EEF6" w14:textId="77777777" w:rsidR="007C6FFB" w:rsidRPr="002933E6" w:rsidRDefault="007C6FFB" w:rsidP="007C6FFB">
      <w:pPr>
        <w:spacing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REGON: 000001608</w:t>
      </w:r>
    </w:p>
    <w:p w14:paraId="1A433719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reprezentowaną przez: </w:t>
      </w:r>
    </w:p>
    <w:p w14:paraId="1FA58ADB" w14:textId="77777777" w:rsidR="007C6FFB" w:rsidRPr="002933E6" w:rsidRDefault="007C6FFB" w:rsidP="007C6FFB">
      <w:pPr>
        <w:spacing w:after="120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b/>
          <w:sz w:val="20"/>
        </w:rPr>
        <w:t xml:space="preserve">prof. dr hab. inż. Teofila Jesionowskiego </w:t>
      </w:r>
      <w:r w:rsidRPr="002933E6">
        <w:rPr>
          <w:rFonts w:asciiTheme="majorHAnsi" w:hAnsiTheme="majorHAnsi"/>
          <w:sz w:val="20"/>
        </w:rPr>
        <w:t xml:space="preserve">– </w:t>
      </w:r>
      <w:r w:rsidRPr="002933E6">
        <w:rPr>
          <w:rFonts w:asciiTheme="majorHAnsi" w:hAnsiTheme="majorHAnsi"/>
          <w:b/>
          <w:sz w:val="20"/>
        </w:rPr>
        <w:t>Rektora Politechniki Poznańskiej</w:t>
      </w:r>
    </w:p>
    <w:p w14:paraId="2CCCC60E" w14:textId="77777777" w:rsidR="007C6FFB" w:rsidRPr="002933E6" w:rsidRDefault="007C6FFB" w:rsidP="007C6FFB">
      <w:pPr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zwaną w dalszej części umowy </w:t>
      </w:r>
      <w:r w:rsidRPr="002933E6">
        <w:rPr>
          <w:rFonts w:asciiTheme="majorHAnsi" w:hAnsiTheme="majorHAnsi"/>
          <w:b/>
          <w:sz w:val="20"/>
        </w:rPr>
        <w:t>Zamawiającym</w:t>
      </w:r>
    </w:p>
    <w:p w14:paraId="46D6E066" w14:textId="77777777" w:rsidR="007C6FFB" w:rsidRPr="002933E6" w:rsidRDefault="007C6FFB" w:rsidP="007C6FFB">
      <w:pPr>
        <w:rPr>
          <w:rFonts w:asciiTheme="majorHAnsi" w:hAnsiTheme="majorHAnsi"/>
          <w:sz w:val="20"/>
        </w:rPr>
      </w:pPr>
    </w:p>
    <w:p w14:paraId="3C6B96AD" w14:textId="77777777" w:rsidR="007C6FFB" w:rsidRPr="002933E6" w:rsidRDefault="007C6FFB" w:rsidP="007C6FFB">
      <w:pPr>
        <w:spacing w:after="120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a </w:t>
      </w:r>
    </w:p>
    <w:p w14:paraId="06803ABA" w14:textId="77777777" w:rsidR="007C6FFB" w:rsidRPr="002933E6" w:rsidRDefault="007C6FFB" w:rsidP="007C6FFB">
      <w:pPr>
        <w:spacing w:before="60" w:line="276" w:lineRule="auto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…………………………………………………………………………………..</w:t>
      </w:r>
    </w:p>
    <w:p w14:paraId="005996D0" w14:textId="77777777" w:rsidR="007C6FFB" w:rsidRPr="002933E6" w:rsidRDefault="007C6FFB" w:rsidP="007C6FFB">
      <w:pPr>
        <w:spacing w:before="60" w:line="276" w:lineRule="auto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zwaną w dalszej części umowy Wykonawcą,</w:t>
      </w:r>
    </w:p>
    <w:p w14:paraId="07FB679B" w14:textId="77777777" w:rsidR="007C6FFB" w:rsidRPr="002933E6" w:rsidRDefault="007C6FFB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 xml:space="preserve">zwanymi dalej łącznie Stronami </w:t>
      </w:r>
      <w:r w:rsidRPr="002933E6">
        <w:rPr>
          <w:rFonts w:asciiTheme="majorHAnsi" w:hAnsiTheme="majorHAnsi"/>
          <w:sz w:val="20"/>
        </w:rPr>
        <w:t xml:space="preserve">lub osobno </w:t>
      </w:r>
      <w:r w:rsidRPr="002933E6">
        <w:rPr>
          <w:rFonts w:asciiTheme="majorHAnsi" w:hAnsiTheme="majorHAnsi"/>
          <w:b/>
          <w:sz w:val="20"/>
        </w:rPr>
        <w:t>Stroną</w:t>
      </w:r>
    </w:p>
    <w:p w14:paraId="52C26812" w14:textId="77777777" w:rsidR="004B6AAF" w:rsidRPr="002933E6" w:rsidRDefault="004B6AAF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</w:p>
    <w:p w14:paraId="071F5CB1" w14:textId="77777777" w:rsidR="004B6AAF" w:rsidRPr="002933E6" w:rsidRDefault="004B6AAF" w:rsidP="004B6AAF">
      <w:pPr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na podstawie rozstrzygnięcia postępowania o udzielenie zamówienia publicznego prowadzonego przez Zamawiającego w trybie przetargu nieograniczonego, na podstawie art. 132  ustawy z 11 września 2019 r. Prawo zamówień publicznych (Dz. U. z 2021 r. poz. 1129 z późń.zm.) o wartości zamówienia równej lub przekraczającej progi unijne o jakich stanowi art. 3 tej ustawy.</w:t>
      </w:r>
    </w:p>
    <w:p w14:paraId="5933948B" w14:textId="77777777" w:rsidR="004B6AAF" w:rsidRPr="002933E6" w:rsidRDefault="004B6AAF" w:rsidP="007C6FFB">
      <w:pPr>
        <w:spacing w:after="80" w:line="276" w:lineRule="auto"/>
        <w:jc w:val="both"/>
        <w:rPr>
          <w:rFonts w:asciiTheme="majorHAnsi" w:hAnsiTheme="majorHAnsi"/>
          <w:b/>
          <w:sz w:val="20"/>
        </w:rPr>
      </w:pPr>
    </w:p>
    <w:p w14:paraId="2AD672B6" w14:textId="77777777" w:rsidR="008A50FB" w:rsidRPr="002933E6" w:rsidRDefault="008A50FB" w:rsidP="008A50FB">
      <w:pPr>
        <w:numPr>
          <w:ilvl w:val="12"/>
          <w:numId w:val="0"/>
        </w:numPr>
        <w:jc w:val="both"/>
        <w:rPr>
          <w:rFonts w:asciiTheme="majorHAnsi" w:hAnsiTheme="majorHAnsi"/>
          <w:sz w:val="20"/>
        </w:rPr>
      </w:pPr>
    </w:p>
    <w:p w14:paraId="7FFB7E44" w14:textId="77777777" w:rsidR="00B63C4E" w:rsidRPr="008E34BE" w:rsidRDefault="00B63C4E" w:rsidP="00B63C4E">
      <w:pPr>
        <w:numPr>
          <w:ilvl w:val="12"/>
          <w:numId w:val="0"/>
        </w:numPr>
        <w:jc w:val="both"/>
        <w:rPr>
          <w:rFonts w:asciiTheme="majorHAnsi" w:hAnsiTheme="majorHAnsi"/>
          <w:b/>
          <w:bCs/>
          <w:sz w:val="20"/>
        </w:rPr>
      </w:pP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b/>
          <w:bCs/>
          <w:sz w:val="20"/>
        </w:rPr>
        <w:t>§ 1</w:t>
      </w:r>
    </w:p>
    <w:p w14:paraId="6E27E1D9" w14:textId="5E91B810" w:rsidR="00F65E4E" w:rsidRPr="008E34BE" w:rsidRDefault="001D4919" w:rsidP="008A5866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="Cambria" w:hAnsi="Cambria"/>
          <w:sz w:val="20"/>
        </w:rPr>
      </w:pPr>
      <w:r w:rsidRPr="008E34BE">
        <w:rPr>
          <w:rFonts w:ascii="Cambria" w:hAnsi="Cambria"/>
          <w:sz w:val="20"/>
        </w:rPr>
        <w:t>Przedmiotem niniejszej umowy jest dostawa</w:t>
      </w:r>
      <w:r w:rsidR="00026CFA" w:rsidRPr="008E34BE">
        <w:rPr>
          <w:rFonts w:ascii="Cambria" w:hAnsi="Cambria"/>
          <w:sz w:val="20"/>
        </w:rPr>
        <w:t>, instalacja i konfiguracja</w:t>
      </w:r>
      <w:r w:rsidRPr="008E34BE">
        <w:rPr>
          <w:rFonts w:ascii="Cambria" w:hAnsi="Cambria"/>
          <w:sz w:val="20"/>
        </w:rPr>
        <w:t xml:space="preserve"> fabrycznie</w:t>
      </w:r>
      <w:r w:rsidR="00494674" w:rsidRPr="008E34BE">
        <w:rPr>
          <w:rFonts w:ascii="Cambria" w:hAnsi="Cambria"/>
          <w:bCs/>
          <w:sz w:val="20"/>
        </w:rPr>
        <w:t xml:space="preserve"> nowej infrastruktur</w:t>
      </w:r>
      <w:r w:rsidR="008C3EC2" w:rsidRPr="008E34BE">
        <w:rPr>
          <w:rFonts w:ascii="Cambria" w:hAnsi="Cambria"/>
          <w:bCs/>
          <w:sz w:val="20"/>
        </w:rPr>
        <w:t xml:space="preserve">y teleinformatycznej </w:t>
      </w:r>
      <w:r w:rsidR="00494674" w:rsidRPr="008E34BE">
        <w:rPr>
          <w:rFonts w:ascii="Cambria" w:hAnsi="Cambria"/>
          <w:bCs/>
          <w:sz w:val="20"/>
        </w:rPr>
        <w:t xml:space="preserve">– serwerów oraz przełączników </w:t>
      </w:r>
      <w:r w:rsidR="00680B08" w:rsidRPr="008E34BE">
        <w:rPr>
          <w:rFonts w:ascii="Cambria" w:hAnsi="Cambria"/>
          <w:bCs/>
          <w:sz w:val="20"/>
        </w:rPr>
        <w:t>–</w:t>
      </w:r>
      <w:r w:rsidR="00494674" w:rsidRPr="008E34BE">
        <w:rPr>
          <w:rFonts w:ascii="Cambria" w:hAnsi="Cambria"/>
          <w:bCs/>
          <w:sz w:val="20"/>
        </w:rPr>
        <w:t xml:space="preserve">  na potrzeby projektu </w:t>
      </w:r>
      <w:proofErr w:type="spellStart"/>
      <w:r w:rsidR="00494674" w:rsidRPr="008E34BE">
        <w:rPr>
          <w:rFonts w:ascii="Cambria" w:hAnsi="Cambria"/>
          <w:bCs/>
          <w:sz w:val="20"/>
        </w:rPr>
        <w:t>ECBiG</w:t>
      </w:r>
      <w:proofErr w:type="spellEnd"/>
      <w:r w:rsidR="00494674" w:rsidRPr="008E34BE">
        <w:rPr>
          <w:rFonts w:ascii="Cambria" w:hAnsi="Cambria"/>
          <w:bCs/>
          <w:sz w:val="20"/>
        </w:rPr>
        <w:t xml:space="preserve">-MOSAIC nr POIR.04.02.00-00-D017/20 dla Politechniki Poznańskiej wraz z przeprowadzeniem szkolenia dla pracowników </w:t>
      </w:r>
      <w:r w:rsidR="003823C0">
        <w:rPr>
          <w:rFonts w:ascii="Cambria" w:hAnsi="Cambria"/>
          <w:bCs/>
          <w:sz w:val="20"/>
        </w:rPr>
        <w:t>Zamawiającego</w:t>
      </w:r>
      <w:r w:rsidR="003823C0" w:rsidRPr="008E34BE">
        <w:rPr>
          <w:rFonts w:ascii="Cambria" w:hAnsi="Cambria"/>
          <w:bCs/>
          <w:sz w:val="20"/>
        </w:rPr>
        <w:t xml:space="preserve"> </w:t>
      </w:r>
      <w:r w:rsidR="00494674" w:rsidRPr="008E34BE">
        <w:rPr>
          <w:rFonts w:ascii="Cambria" w:hAnsi="Cambria"/>
          <w:bCs/>
          <w:sz w:val="20"/>
        </w:rPr>
        <w:t>z zakresu obsł</w:t>
      </w:r>
      <w:r w:rsidR="00511716" w:rsidRPr="008E34BE">
        <w:rPr>
          <w:rFonts w:ascii="Cambria" w:hAnsi="Cambria"/>
          <w:bCs/>
          <w:sz w:val="20"/>
        </w:rPr>
        <w:t>ugi dostarczanej infrastruktury</w:t>
      </w:r>
      <w:r w:rsidR="00680B08" w:rsidRPr="008E34BE">
        <w:rPr>
          <w:rFonts w:ascii="Cambria" w:hAnsi="Cambria"/>
          <w:bCs/>
          <w:sz w:val="20"/>
        </w:rPr>
        <w:t xml:space="preserve"> oraz wsparciem serwisowym</w:t>
      </w:r>
      <w:r w:rsidR="00B63C4E" w:rsidRPr="008E34BE">
        <w:rPr>
          <w:rFonts w:ascii="Cambria" w:hAnsi="Cambria"/>
          <w:sz w:val="20"/>
        </w:rPr>
        <w:t>.</w:t>
      </w:r>
      <w:r w:rsidR="00680B08" w:rsidRPr="008E34BE">
        <w:rPr>
          <w:rFonts w:ascii="Cambria" w:hAnsi="Cambria"/>
          <w:sz w:val="20"/>
        </w:rPr>
        <w:t xml:space="preserve"> Dostarczana infrastruktura</w:t>
      </w:r>
      <w:r w:rsidR="00680B08" w:rsidRPr="008E34BE">
        <w:rPr>
          <w:rFonts w:ascii="Cambria" w:hAnsi="Cambria" w:cs="Helvetica"/>
          <w:sz w:val="20"/>
        </w:rPr>
        <w:t>, musi pochodzić z oficjalnych kanałów sprzedaży producenta na rynek polski i być wyprodukowana nie wcześniej niż w 2021 r.</w:t>
      </w:r>
    </w:p>
    <w:p w14:paraId="482656B0" w14:textId="23A070D9" w:rsidR="00680B08" w:rsidRPr="008E34BE" w:rsidRDefault="00680B08" w:rsidP="00A248F3">
      <w:pPr>
        <w:spacing w:line="276" w:lineRule="auto"/>
        <w:ind w:left="360" w:firstLine="348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W skład przedmiotu umowy wchodzą następujące urządzenia:</w:t>
      </w:r>
    </w:p>
    <w:p w14:paraId="7C99F07A" w14:textId="4975E12D" w:rsidR="00680B08" w:rsidRPr="00A248F3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A248F3">
        <w:rPr>
          <w:rFonts w:asciiTheme="majorHAnsi" w:hAnsiTheme="majorHAnsi" w:cs="Helvetica"/>
          <w:sz w:val="20"/>
        </w:rPr>
        <w:t>Serwer pamięci masowej</w:t>
      </w:r>
    </w:p>
    <w:p w14:paraId="4A4C5A0F" w14:textId="203DD8FE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Serwer pamięci taśmowej</w:t>
      </w:r>
    </w:p>
    <w:p w14:paraId="7FBA5A3E" w14:textId="4E9D6891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Serwer obliczeniowy akceleracji odczytów</w:t>
      </w:r>
    </w:p>
    <w:p w14:paraId="07C15D0B" w14:textId="7E296310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Przełączniki LAN (dwie sztuki)</w:t>
      </w:r>
    </w:p>
    <w:p w14:paraId="14CA6928" w14:textId="37A06C94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Przełączniki SAN (dwie sztuki)</w:t>
      </w:r>
    </w:p>
    <w:p w14:paraId="2072385E" w14:textId="1E3E245E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Prze</w:t>
      </w:r>
      <w:r w:rsidR="007F2326">
        <w:rPr>
          <w:rFonts w:asciiTheme="majorHAnsi" w:hAnsiTheme="majorHAnsi"/>
          <w:sz w:val="20"/>
        </w:rPr>
        <w:t>łą</w:t>
      </w:r>
      <w:r w:rsidRPr="00F7482D">
        <w:rPr>
          <w:rFonts w:asciiTheme="majorHAnsi" w:hAnsiTheme="majorHAnsi"/>
          <w:sz w:val="20"/>
        </w:rPr>
        <w:t>cznik LAN – zarządzanie</w:t>
      </w:r>
    </w:p>
    <w:p w14:paraId="3B2B5B54" w14:textId="52E2B24A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>Zestaw dwóch (2) serwerów GPU</w:t>
      </w:r>
    </w:p>
    <w:p w14:paraId="5DDEA4E9" w14:textId="375C0067" w:rsidR="00680B08" w:rsidRPr="00F7482D" w:rsidRDefault="00680B08" w:rsidP="00A248F3">
      <w:pPr>
        <w:pStyle w:val="Akapitzlist"/>
        <w:numPr>
          <w:ilvl w:val="1"/>
          <w:numId w:val="31"/>
        </w:numPr>
        <w:spacing w:line="276" w:lineRule="auto"/>
        <w:jc w:val="both"/>
        <w:rPr>
          <w:rFonts w:asciiTheme="majorHAnsi" w:hAnsiTheme="majorHAnsi"/>
          <w:sz w:val="20"/>
        </w:rPr>
      </w:pPr>
      <w:r w:rsidRPr="00F7482D">
        <w:rPr>
          <w:rFonts w:asciiTheme="majorHAnsi" w:hAnsiTheme="majorHAnsi"/>
          <w:sz w:val="20"/>
        </w:rPr>
        <w:t xml:space="preserve">Zestaw dwóch przełączników </w:t>
      </w:r>
      <w:proofErr w:type="spellStart"/>
      <w:r w:rsidRPr="00F7482D">
        <w:rPr>
          <w:rFonts w:asciiTheme="majorHAnsi" w:hAnsiTheme="majorHAnsi"/>
          <w:sz w:val="20"/>
        </w:rPr>
        <w:t>InfiniBand</w:t>
      </w:r>
      <w:proofErr w:type="spellEnd"/>
    </w:p>
    <w:p w14:paraId="0B103872" w14:textId="5240D018" w:rsidR="00F65E4E" w:rsidRPr="008A5866" w:rsidRDefault="001D4919" w:rsidP="008A5866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/>
          <w:sz w:val="20"/>
          <w:lang w:eastAsia="pl-PL"/>
        </w:rPr>
      </w:pPr>
      <w:r w:rsidRPr="00494674">
        <w:rPr>
          <w:rFonts w:ascii="Cambria" w:hAnsi="Cambria"/>
          <w:sz w:val="20"/>
        </w:rPr>
        <w:t>Wykonawca sprzeda</w:t>
      </w:r>
      <w:r w:rsidR="00511716">
        <w:rPr>
          <w:rFonts w:ascii="Cambria" w:hAnsi="Cambria"/>
          <w:sz w:val="20"/>
        </w:rPr>
        <w:t xml:space="preserve">je Zamawiającemu fabrycznie nową infrastrukturę teleinformatyczną </w:t>
      </w:r>
      <w:r w:rsidR="00511716">
        <w:rPr>
          <w:rFonts w:asciiTheme="majorHAnsi" w:hAnsiTheme="majorHAnsi"/>
          <w:sz w:val="20"/>
        </w:rPr>
        <w:t>określoną</w:t>
      </w:r>
      <w:r w:rsidRPr="008A5866">
        <w:rPr>
          <w:rFonts w:asciiTheme="majorHAnsi" w:hAnsiTheme="majorHAnsi"/>
          <w:sz w:val="20"/>
        </w:rPr>
        <w:t xml:space="preserve"> w ust. 1  niniejs</w:t>
      </w:r>
      <w:r w:rsidR="00511716">
        <w:rPr>
          <w:rFonts w:asciiTheme="majorHAnsi" w:hAnsiTheme="majorHAnsi"/>
          <w:sz w:val="20"/>
        </w:rPr>
        <w:t xml:space="preserve">zej umowy  a  Zamawiający </w:t>
      </w:r>
      <w:r w:rsidR="00511716">
        <w:rPr>
          <w:rFonts w:ascii="Cambria" w:hAnsi="Cambria"/>
          <w:sz w:val="20"/>
        </w:rPr>
        <w:t>infrastrukturę teleinformatyczną</w:t>
      </w:r>
      <w:r w:rsidRPr="008A5866">
        <w:rPr>
          <w:rFonts w:asciiTheme="majorHAnsi" w:hAnsiTheme="majorHAnsi"/>
          <w:sz w:val="20"/>
        </w:rPr>
        <w:t xml:space="preserve"> kupuje.</w:t>
      </w:r>
    </w:p>
    <w:p w14:paraId="08523593" w14:textId="6EB2D905" w:rsidR="00F65E4E" w:rsidRPr="008A5866" w:rsidRDefault="001D4919" w:rsidP="008A5866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>Wykonawca zapewnia, że wykona przedmiot umowy w sposób odpowiadający warunkom określonym  w treści Specyfikacji Warunków Zamówienia, a także w ofercie przetargowej, które stanowią załącznik do niniejszej umowy.</w:t>
      </w:r>
    </w:p>
    <w:p w14:paraId="54DDF8CE" w14:textId="5E3C8F06" w:rsidR="00F65E4E" w:rsidRPr="008A5866" w:rsidRDefault="001D4919" w:rsidP="008A5866">
      <w:pPr>
        <w:pStyle w:val="Akapitzlist"/>
        <w:widowControl w:val="0"/>
        <w:numPr>
          <w:ilvl w:val="0"/>
          <w:numId w:val="26"/>
        </w:numPr>
        <w:tabs>
          <w:tab w:val="left" w:pos="426"/>
        </w:tabs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>Zamawiający zobowiązuje się odebrać przedmiot umowy oraz zapłacić cenę określoną w § 3 ust. 1 niniejszej umowy, pod warunkiem że przedmiot umowy będzie zgodny z SWZ oraz ofertą Wykonawcy.</w:t>
      </w:r>
    </w:p>
    <w:p w14:paraId="629EDDB6" w14:textId="77777777" w:rsidR="00B63C4E" w:rsidRPr="002933E6" w:rsidRDefault="00B63C4E" w:rsidP="00B63C4E">
      <w:pPr>
        <w:pStyle w:val="Stopka"/>
        <w:tabs>
          <w:tab w:val="left" w:pos="426"/>
        </w:tabs>
        <w:rPr>
          <w:rFonts w:asciiTheme="majorHAnsi" w:hAnsiTheme="majorHAnsi"/>
          <w:sz w:val="20"/>
        </w:rPr>
      </w:pPr>
    </w:p>
    <w:p w14:paraId="03AC7805" w14:textId="77777777" w:rsidR="00B63C4E" w:rsidRPr="008E34BE" w:rsidRDefault="00B63C4E" w:rsidP="00B63C4E">
      <w:pPr>
        <w:numPr>
          <w:ilvl w:val="12"/>
          <w:numId w:val="0"/>
        </w:numPr>
        <w:jc w:val="both"/>
        <w:rPr>
          <w:rFonts w:asciiTheme="majorHAnsi" w:hAnsiTheme="majorHAnsi"/>
          <w:b/>
          <w:bCs/>
          <w:sz w:val="20"/>
        </w:rPr>
      </w:pP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sz w:val="20"/>
        </w:rPr>
        <w:tab/>
      </w:r>
      <w:r w:rsidRPr="008E34BE">
        <w:rPr>
          <w:rFonts w:asciiTheme="majorHAnsi" w:hAnsiTheme="majorHAnsi"/>
          <w:b/>
          <w:bCs/>
          <w:sz w:val="20"/>
        </w:rPr>
        <w:t>§ 2</w:t>
      </w:r>
    </w:p>
    <w:p w14:paraId="0A8516AF" w14:textId="24958B8B" w:rsidR="00F65E4E" w:rsidRPr="008E34BE" w:rsidRDefault="001D4919" w:rsidP="00BF00FA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="Cambria" w:hAnsi="Cambria"/>
          <w:bCs/>
          <w:sz w:val="20"/>
        </w:rPr>
      </w:pPr>
      <w:r w:rsidRPr="008E34BE">
        <w:rPr>
          <w:rFonts w:ascii="Cambria" w:hAnsi="Cambria"/>
          <w:sz w:val="20"/>
        </w:rPr>
        <w:t xml:space="preserve">Wykonawca zobowiązuje się do dostarczenia przedmiotu umowy wymienionego w § 1 na swój koszt i ryzyko </w:t>
      </w:r>
      <w:r w:rsidRPr="008E34BE">
        <w:rPr>
          <w:rFonts w:ascii="Cambria" w:hAnsi="Cambria"/>
          <w:bCs/>
          <w:sz w:val="20"/>
        </w:rPr>
        <w:t xml:space="preserve">do </w:t>
      </w:r>
      <w:r w:rsidRPr="008E34BE">
        <w:rPr>
          <w:rFonts w:ascii="Cambria" w:hAnsi="Cambria" w:cs="Arial"/>
          <w:sz w:val="20"/>
        </w:rPr>
        <w:t xml:space="preserve">Instytutu Informatyki Politechniki Poznańskiej, ul. Piotrowo 2, 61-138 Poznań </w:t>
      </w:r>
      <w:r w:rsidRPr="008E34BE">
        <w:rPr>
          <w:rFonts w:ascii="Cambria" w:hAnsi="Cambria" w:cs="Arial"/>
          <w:sz w:val="20"/>
        </w:rPr>
        <w:lastRenderedPageBreak/>
        <w:t>(</w:t>
      </w:r>
      <w:r w:rsidR="00BF00FA" w:rsidRPr="00BF00FA">
        <w:rPr>
          <w:rFonts w:ascii="Cambria" w:hAnsi="Cambria" w:cs="Arial"/>
          <w:sz w:val="20"/>
        </w:rPr>
        <w:t xml:space="preserve">Budynek Centrum </w:t>
      </w:r>
      <w:r w:rsidR="00BF00FA">
        <w:rPr>
          <w:rFonts w:ascii="Cambria" w:hAnsi="Cambria" w:cs="Arial"/>
          <w:sz w:val="20"/>
        </w:rPr>
        <w:t>Wykładowego</w:t>
      </w:r>
      <w:r w:rsidR="00BF00FA" w:rsidRPr="00BF00FA">
        <w:rPr>
          <w:rFonts w:ascii="Cambria" w:hAnsi="Cambria" w:cs="Arial"/>
          <w:sz w:val="20"/>
        </w:rPr>
        <w:t>,  pomieszczenie  L.01.4.16</w:t>
      </w:r>
      <w:r w:rsidRPr="008E34BE">
        <w:rPr>
          <w:rFonts w:ascii="Cambria" w:hAnsi="Cambria" w:cs="Arial"/>
          <w:sz w:val="20"/>
        </w:rPr>
        <w:t>)</w:t>
      </w:r>
      <w:r w:rsidRPr="008E34BE">
        <w:rPr>
          <w:rFonts w:ascii="Cambria" w:hAnsi="Cambria"/>
          <w:bCs/>
          <w:sz w:val="20"/>
        </w:rPr>
        <w:t>.</w:t>
      </w:r>
    </w:p>
    <w:p w14:paraId="2EC3FA43" w14:textId="02293492" w:rsidR="00F65E4E" w:rsidRPr="008E34BE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="Cambria" w:hAnsi="Cambria"/>
          <w:bCs/>
          <w:strike/>
          <w:sz w:val="20"/>
        </w:rPr>
      </w:pPr>
      <w:r w:rsidRPr="008E34BE">
        <w:rPr>
          <w:rFonts w:ascii="Cambria" w:hAnsi="Cambria"/>
          <w:bCs/>
          <w:sz w:val="20"/>
        </w:rPr>
        <w:t>W przypadku gdy usługi gwarancji</w:t>
      </w:r>
      <w:r w:rsidR="00511716" w:rsidRPr="008E34BE">
        <w:rPr>
          <w:rFonts w:ascii="Cambria" w:hAnsi="Cambria"/>
          <w:bCs/>
          <w:sz w:val="20"/>
        </w:rPr>
        <w:t xml:space="preserve">, serwisu i wsparcia dla </w:t>
      </w:r>
      <w:r w:rsidR="00511716" w:rsidRPr="008E34BE">
        <w:rPr>
          <w:rFonts w:ascii="Cambria" w:hAnsi="Cambria"/>
          <w:sz w:val="20"/>
        </w:rPr>
        <w:t>infrastruktury teleinformatycznej</w:t>
      </w:r>
      <w:r w:rsidRPr="008E34BE">
        <w:rPr>
          <w:rFonts w:ascii="Cambria" w:hAnsi="Cambria"/>
          <w:bCs/>
          <w:sz w:val="20"/>
        </w:rPr>
        <w:t xml:space="preserve"> </w:t>
      </w:r>
      <w:r w:rsidR="00511716" w:rsidRPr="008E34BE">
        <w:rPr>
          <w:rFonts w:ascii="Cambria" w:hAnsi="Cambria"/>
          <w:sz w:val="20"/>
        </w:rPr>
        <w:t>określonej</w:t>
      </w:r>
      <w:r w:rsidRPr="008E34BE">
        <w:rPr>
          <w:rFonts w:ascii="Cambria" w:hAnsi="Cambria"/>
          <w:sz w:val="20"/>
        </w:rPr>
        <w:t xml:space="preserve"> w </w:t>
      </w:r>
      <w:r w:rsidRPr="008E34BE">
        <w:rPr>
          <w:rFonts w:ascii="Cambria" w:hAnsi="Cambria"/>
          <w:bCs/>
          <w:sz w:val="20"/>
        </w:rPr>
        <w:t xml:space="preserve">§ 1 </w:t>
      </w:r>
      <w:r w:rsidR="00511716" w:rsidRPr="008E34BE">
        <w:rPr>
          <w:rFonts w:ascii="Cambria" w:hAnsi="Cambria"/>
          <w:sz w:val="20"/>
        </w:rPr>
        <w:t>ust. 1</w:t>
      </w:r>
      <w:r w:rsidRPr="008E34BE">
        <w:rPr>
          <w:rFonts w:ascii="Cambria" w:hAnsi="Cambria"/>
          <w:sz w:val="20"/>
        </w:rPr>
        <w:t xml:space="preserve"> niniejszej umowy </w:t>
      </w:r>
      <w:r w:rsidRPr="008E34BE">
        <w:rPr>
          <w:rFonts w:ascii="Cambria" w:hAnsi="Cambria"/>
          <w:bCs/>
          <w:sz w:val="20"/>
        </w:rPr>
        <w:t>wymagają wykupienia od producenta kontraktów serwisowych to Wykonawca razem z dostawą przedmiotu umowy musi dostarczyć Zamawiającemu potwierdzenie wykupienia usług kontraktów serwisowych.</w:t>
      </w:r>
    </w:p>
    <w:p w14:paraId="410FD280" w14:textId="146FEF9E" w:rsidR="004D1DA7" w:rsidRPr="008E34BE" w:rsidRDefault="004D1DA7" w:rsidP="004D1DA7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="Cambria" w:hAnsi="Cambria"/>
          <w:bCs/>
          <w:strike/>
          <w:sz w:val="20"/>
        </w:rPr>
      </w:pPr>
      <w:r w:rsidRPr="008E34BE">
        <w:rPr>
          <w:rFonts w:ascii="Cambria" w:hAnsi="Cambria"/>
          <w:sz w:val="20"/>
        </w:rPr>
        <w:t>Wykonawca zobowiązuje się do przeprowadzenia szkolenia z obsługi dostarczonych element</w:t>
      </w:r>
      <w:r w:rsidRPr="008E34BE">
        <w:rPr>
          <w:rFonts w:ascii="Cambria" w:hAnsi="Cambria"/>
          <w:sz w:val="20"/>
          <w:lang w:val="es-ES_tradnl"/>
        </w:rPr>
        <w:t>ó</w:t>
      </w:r>
      <w:r w:rsidRPr="008E34BE">
        <w:rPr>
          <w:rFonts w:ascii="Cambria" w:hAnsi="Cambria"/>
          <w:sz w:val="20"/>
        </w:rPr>
        <w:t xml:space="preserve">w środowiska </w:t>
      </w:r>
      <w:r w:rsidR="009215D0" w:rsidRPr="008E34BE">
        <w:rPr>
          <w:rFonts w:ascii="Cambria" w:hAnsi="Cambria"/>
          <w:sz w:val="20"/>
        </w:rPr>
        <w:t>co zostało szczegółowo określone w SWZ</w:t>
      </w:r>
      <w:r w:rsidR="00C424F2" w:rsidRPr="008E34BE">
        <w:rPr>
          <w:rFonts w:ascii="Cambria" w:hAnsi="Cambria"/>
          <w:sz w:val="20"/>
        </w:rPr>
        <w:t xml:space="preserve"> i </w:t>
      </w:r>
      <w:r w:rsidRPr="008E34BE">
        <w:rPr>
          <w:rFonts w:ascii="Cambria" w:hAnsi="Cambria"/>
          <w:sz w:val="20"/>
        </w:rPr>
        <w:t>wedle następujących wytycznych:</w:t>
      </w:r>
    </w:p>
    <w:p w14:paraId="170B521E" w14:textId="22E990C0" w:rsidR="004D1DA7" w:rsidRPr="008E34BE" w:rsidRDefault="004D1DA7" w:rsidP="004D1DA7">
      <w:pPr>
        <w:pStyle w:val="Tre"/>
        <w:numPr>
          <w:ilvl w:val="2"/>
          <w:numId w:val="27"/>
        </w:numPr>
        <w:jc w:val="both"/>
        <w:rPr>
          <w:rFonts w:ascii="Cambria" w:hAnsi="Cambria"/>
          <w:color w:val="auto"/>
          <w:sz w:val="20"/>
          <w:szCs w:val="20"/>
        </w:rPr>
      </w:pPr>
      <w:r w:rsidRPr="008E34BE">
        <w:rPr>
          <w:rFonts w:ascii="Cambria" w:hAnsi="Cambria"/>
          <w:color w:val="auto"/>
          <w:sz w:val="20"/>
          <w:szCs w:val="20"/>
        </w:rPr>
        <w:t>przekazanie wiedzy musi być prowadzone w języku polskim dla min. 3 pracownik</w:t>
      </w:r>
      <w:r w:rsidRPr="008E34BE">
        <w:rPr>
          <w:rFonts w:ascii="Cambria" w:hAnsi="Cambria"/>
          <w:color w:val="auto"/>
          <w:sz w:val="20"/>
          <w:szCs w:val="20"/>
          <w:lang w:val="es-ES_tradnl"/>
        </w:rPr>
        <w:t>ó</w:t>
      </w:r>
      <w:r w:rsidRPr="008E34BE">
        <w:rPr>
          <w:rFonts w:ascii="Cambria" w:hAnsi="Cambria"/>
          <w:color w:val="auto"/>
          <w:sz w:val="20"/>
          <w:szCs w:val="20"/>
        </w:rPr>
        <w:t>w Zamawiającego,</w:t>
      </w:r>
    </w:p>
    <w:p w14:paraId="785E7E61" w14:textId="6AB72A1B" w:rsidR="004D1DA7" w:rsidRPr="00144A65" w:rsidRDefault="004D1DA7" w:rsidP="004D1DA7">
      <w:pPr>
        <w:pStyle w:val="Tre"/>
        <w:numPr>
          <w:ilvl w:val="2"/>
          <w:numId w:val="27"/>
        </w:numPr>
        <w:jc w:val="both"/>
        <w:rPr>
          <w:rFonts w:ascii="Cambria" w:hAnsi="Cambria"/>
          <w:color w:val="auto"/>
        </w:rPr>
      </w:pPr>
      <w:r w:rsidRPr="008E34BE">
        <w:rPr>
          <w:rFonts w:ascii="Cambria" w:hAnsi="Cambria"/>
          <w:color w:val="auto"/>
        </w:rPr>
        <w:t>szkolenie musi trwać nie mniej niż trzy dni w wymiarze co najmniej pięć godzin dziennie. Wykonawca zapewni na własny koszt wyżywienie i poczęstunek dla uczestnik</w:t>
      </w:r>
      <w:r w:rsidRPr="008E34BE">
        <w:rPr>
          <w:rFonts w:ascii="Cambria" w:hAnsi="Cambria"/>
          <w:color w:val="auto"/>
          <w:lang w:val="es-ES_tradnl"/>
        </w:rPr>
        <w:t>ó</w:t>
      </w:r>
      <w:r w:rsidRPr="008E34BE">
        <w:rPr>
          <w:rFonts w:ascii="Cambria" w:hAnsi="Cambria"/>
          <w:color w:val="auto"/>
        </w:rPr>
        <w:t xml:space="preserve">w, a w przypadku, gdy szkolenie odbędzie się poza aglomeracją </w:t>
      </w:r>
      <w:r w:rsidR="00B416CE" w:rsidRPr="008E34BE">
        <w:rPr>
          <w:rFonts w:ascii="Cambria" w:hAnsi="Cambria"/>
          <w:color w:val="auto"/>
        </w:rPr>
        <w:t>poznańską</w:t>
      </w:r>
      <w:r w:rsidRPr="008E34BE">
        <w:rPr>
          <w:rFonts w:ascii="Cambria" w:hAnsi="Cambria"/>
          <w:color w:val="auto"/>
        </w:rPr>
        <w:t xml:space="preserve"> </w:t>
      </w:r>
      <w:r w:rsidR="00B416CE" w:rsidRPr="008E34BE">
        <w:rPr>
          <w:rFonts w:ascii="Cambria" w:hAnsi="Cambria"/>
          <w:color w:val="auto"/>
        </w:rPr>
        <w:t xml:space="preserve">także </w:t>
      </w:r>
      <w:r w:rsidRPr="008E34BE">
        <w:rPr>
          <w:rFonts w:ascii="Cambria" w:hAnsi="Cambria"/>
          <w:color w:val="auto"/>
        </w:rPr>
        <w:t>zakwaterowanie</w:t>
      </w:r>
      <w:r w:rsidR="00B416CE" w:rsidRPr="008E34BE">
        <w:rPr>
          <w:rFonts w:ascii="Cambria" w:hAnsi="Cambria"/>
          <w:color w:val="auto"/>
        </w:rPr>
        <w:t xml:space="preserve">. </w:t>
      </w:r>
      <w:r w:rsidR="00B416CE" w:rsidRPr="008E34BE">
        <w:rPr>
          <w:color w:val="auto"/>
        </w:rPr>
        <w:t xml:space="preserve">W przypadku </w:t>
      </w:r>
      <w:r w:rsidR="00B416CE">
        <w:t xml:space="preserve">konieczności zapewnienia zakwaterowania, wymaga się, aby standard obiektu świadczącego usługę najmu miejsc noclegowych, był nie niższy niż 3 gwiazdki w rozumieniu przepisów ustawy o usługach hotelarskich oraz usługach pilotów </w:t>
      </w:r>
      <w:r w:rsidR="00B416CE" w:rsidRPr="008E34BE">
        <w:rPr>
          <w:color w:val="auto"/>
        </w:rPr>
        <w:t>wycieczek i przewoźników turystycznych z dnia 29 sierpnia 1997 r. (Dz.U.</w:t>
      </w:r>
      <w:r w:rsidR="003823C0">
        <w:rPr>
          <w:color w:val="auto"/>
        </w:rPr>
        <w:t xml:space="preserve"> z </w:t>
      </w:r>
      <w:r w:rsidR="00B416CE" w:rsidRPr="00144A65">
        <w:rPr>
          <w:color w:val="auto"/>
        </w:rPr>
        <w:t>20</w:t>
      </w:r>
      <w:r w:rsidR="003823C0" w:rsidRPr="00144A65">
        <w:rPr>
          <w:color w:val="auto"/>
        </w:rPr>
        <w:t>20 r.,</w:t>
      </w:r>
      <w:r w:rsidR="00B416CE" w:rsidRPr="00144A65">
        <w:rPr>
          <w:color w:val="auto"/>
        </w:rPr>
        <w:t xml:space="preserve"> poz. 2</w:t>
      </w:r>
      <w:r w:rsidR="003823C0" w:rsidRPr="00144A65">
        <w:rPr>
          <w:color w:val="auto"/>
        </w:rPr>
        <w:t>211</w:t>
      </w:r>
      <w:r w:rsidR="00B416CE" w:rsidRPr="00144A65">
        <w:rPr>
          <w:color w:val="auto"/>
        </w:rPr>
        <w:t>) lub odpowiadał standardowi hotelu 3 gwiazdkowego.</w:t>
      </w:r>
      <w:r w:rsidRPr="00144A65">
        <w:rPr>
          <w:rFonts w:ascii="Cambria" w:hAnsi="Cambria"/>
          <w:color w:val="auto"/>
        </w:rPr>
        <w:t>,</w:t>
      </w:r>
    </w:p>
    <w:p w14:paraId="285A05AB" w14:textId="7E468013" w:rsidR="004D1DA7" w:rsidRPr="00144A65" w:rsidRDefault="004D1DA7" w:rsidP="004D1DA7">
      <w:pPr>
        <w:pStyle w:val="Tre"/>
        <w:numPr>
          <w:ilvl w:val="2"/>
          <w:numId w:val="27"/>
        </w:numPr>
        <w:jc w:val="both"/>
        <w:rPr>
          <w:rFonts w:ascii="Cambria" w:hAnsi="Cambria"/>
          <w:color w:val="auto"/>
        </w:rPr>
      </w:pPr>
      <w:r w:rsidRPr="00144A65">
        <w:rPr>
          <w:rFonts w:ascii="Cambria" w:hAnsi="Cambria"/>
          <w:color w:val="auto"/>
        </w:rPr>
        <w:t xml:space="preserve">przekazanie wiedzy musi mieć udział części warsztatowej, w proporcji do części teoretycznej nie mniejszej niż </w:t>
      </w:r>
      <w:r w:rsidRPr="00144A65">
        <w:rPr>
          <w:rFonts w:ascii="Cambria" w:hAnsi="Cambria"/>
          <w:color w:val="auto"/>
          <w:lang w:val="ru-RU"/>
        </w:rPr>
        <w:t>1:4</w:t>
      </w:r>
      <w:r w:rsidRPr="00144A65">
        <w:rPr>
          <w:rFonts w:ascii="Cambria" w:hAnsi="Cambria"/>
          <w:color w:val="auto"/>
        </w:rPr>
        <w:t>,</w:t>
      </w:r>
    </w:p>
    <w:p w14:paraId="71AC50A3" w14:textId="56CF011D" w:rsidR="00B416CE" w:rsidRPr="00144A65" w:rsidRDefault="00793B52" w:rsidP="00B416CE">
      <w:pPr>
        <w:pStyle w:val="Tre"/>
        <w:numPr>
          <w:ilvl w:val="2"/>
          <w:numId w:val="27"/>
        </w:numPr>
        <w:jc w:val="both"/>
        <w:rPr>
          <w:rFonts w:hint="eastAsia"/>
        </w:rPr>
      </w:pPr>
      <w:r w:rsidRPr="00144A65">
        <w:t>przeprowadzenie szkolenia jest wymogiem koniecznym do podpisania</w:t>
      </w:r>
      <w:r w:rsidR="00B416CE" w:rsidRPr="00144A65">
        <w:t xml:space="preserve"> protokołu odbioru</w:t>
      </w:r>
      <w:r w:rsidR="00BF00FA" w:rsidRPr="00144A65">
        <w:t xml:space="preserve"> końcowego</w:t>
      </w:r>
      <w:r w:rsidRPr="00144A65">
        <w:t xml:space="preserve"> dostarczonej infrastruktury i musi zostać zrealizowane w terminie nie późniejszym niż określony w </w:t>
      </w:r>
      <w:r w:rsidRPr="00144A65">
        <w:rPr>
          <w:rFonts w:asciiTheme="majorHAnsi" w:hAnsiTheme="majorHAnsi"/>
          <w:b/>
          <w:bCs/>
          <w:sz w:val="20"/>
        </w:rPr>
        <w:t>§ 2 ust. 6</w:t>
      </w:r>
      <w:r w:rsidR="00B416CE" w:rsidRPr="00144A65">
        <w:t>.</w:t>
      </w:r>
    </w:p>
    <w:p w14:paraId="14CDCE38" w14:textId="56F47B2F" w:rsidR="00BF00FA" w:rsidRDefault="00B416CE" w:rsidP="00BF00FA">
      <w:pPr>
        <w:pStyle w:val="Tre"/>
        <w:numPr>
          <w:ilvl w:val="2"/>
          <w:numId w:val="27"/>
        </w:numPr>
        <w:jc w:val="both"/>
        <w:rPr>
          <w:rFonts w:hint="eastAsia"/>
        </w:rPr>
      </w:pPr>
      <w:r w:rsidRPr="00144A65">
        <w:t>po przeprowadzonym szkoleniu sporządzony zostanie protokół odbioru</w:t>
      </w:r>
      <w:r>
        <w:t xml:space="preserve"> szkolenia,</w:t>
      </w:r>
      <w:r w:rsidR="00BF00FA">
        <w:t xml:space="preserve"> który zostanie podpisany przez osobę upoważnioną przez  Kierownika projektu </w:t>
      </w:r>
      <w:proofErr w:type="spellStart"/>
      <w:r w:rsidR="00BF00FA" w:rsidRPr="00BF00FA">
        <w:rPr>
          <w:i/>
        </w:rPr>
        <w:t>ECBiG</w:t>
      </w:r>
      <w:proofErr w:type="spellEnd"/>
      <w:r w:rsidR="00BF00FA" w:rsidRPr="00BF00FA">
        <w:rPr>
          <w:i/>
        </w:rPr>
        <w:t xml:space="preserve"> – Europejskie Centrum </w:t>
      </w:r>
      <w:proofErr w:type="spellStart"/>
      <w:r w:rsidR="00BF00FA" w:rsidRPr="00BF00FA">
        <w:rPr>
          <w:i/>
        </w:rPr>
        <w:t>Bioinformatyki</w:t>
      </w:r>
      <w:proofErr w:type="spellEnd"/>
      <w:r w:rsidR="00BF00FA" w:rsidRPr="00BF00FA">
        <w:rPr>
          <w:i/>
        </w:rPr>
        <w:t xml:space="preserve"> i Genomiki-MOSAIC</w:t>
      </w:r>
      <w:r w:rsidR="00BF00FA">
        <w:t xml:space="preserve"> o nr POIR.04.02.00-00-D017/20 na Politechnice Poznańskiej.</w:t>
      </w:r>
    </w:p>
    <w:p w14:paraId="42EAA3F6" w14:textId="46E3F8CD" w:rsidR="004D1DA7" w:rsidRPr="00BF00FA" w:rsidRDefault="00BF00FA" w:rsidP="00BF00FA">
      <w:pPr>
        <w:pStyle w:val="Tre"/>
        <w:numPr>
          <w:ilvl w:val="0"/>
          <w:numId w:val="27"/>
        </w:numPr>
        <w:jc w:val="both"/>
        <w:rPr>
          <w:rFonts w:hint="eastAsia"/>
        </w:rPr>
      </w:pPr>
      <w:r>
        <w:t>Warunkiem odbioru szkolenia jest podpisanie protokołu odbioru szkolenia bez zastrzeżeń.</w:t>
      </w:r>
    </w:p>
    <w:p w14:paraId="2F64A925" w14:textId="180F22CD" w:rsidR="00F65E4E" w:rsidRPr="00144A65" w:rsidRDefault="001D4919" w:rsidP="0051171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 xml:space="preserve">Warunkiem odbioru dostawy jest potwierdzenie jej kompletności i stwierdzenie poprawności  funkcjonowania przedmiotu </w:t>
      </w:r>
      <w:r w:rsidRPr="00511716">
        <w:rPr>
          <w:rFonts w:asciiTheme="majorHAnsi" w:hAnsiTheme="majorHAnsi"/>
          <w:sz w:val="20"/>
        </w:rPr>
        <w:t>umowy</w:t>
      </w:r>
      <w:r w:rsidR="00511716">
        <w:rPr>
          <w:rFonts w:ascii="Cambria" w:hAnsi="Cambria"/>
          <w:bCs/>
          <w:sz w:val="20"/>
        </w:rPr>
        <w:t>.</w:t>
      </w:r>
      <w:r w:rsidRPr="00511716">
        <w:rPr>
          <w:rFonts w:asciiTheme="majorHAnsi" w:hAnsiTheme="majorHAnsi"/>
          <w:sz w:val="20"/>
        </w:rPr>
        <w:t xml:space="preserve"> Powyższe (w tym dostarczenie dokumentu, o którym </w:t>
      </w:r>
      <w:r w:rsidRPr="008E34BE">
        <w:rPr>
          <w:rFonts w:asciiTheme="majorHAnsi" w:hAnsiTheme="majorHAnsi"/>
          <w:sz w:val="20"/>
        </w:rPr>
        <w:t>mowa w ust. 2) po</w:t>
      </w:r>
      <w:r w:rsidR="00BF00FA">
        <w:rPr>
          <w:rFonts w:asciiTheme="majorHAnsi" w:hAnsiTheme="majorHAnsi"/>
          <w:sz w:val="20"/>
        </w:rPr>
        <w:t>twierdzone zostanie na protokole</w:t>
      </w:r>
      <w:r w:rsidR="00B416CE" w:rsidRPr="008E34BE">
        <w:rPr>
          <w:rFonts w:asciiTheme="majorHAnsi" w:hAnsiTheme="majorHAnsi"/>
          <w:sz w:val="20"/>
        </w:rPr>
        <w:t xml:space="preserve"> </w:t>
      </w:r>
      <w:r w:rsidR="00BF00FA">
        <w:rPr>
          <w:rFonts w:asciiTheme="majorHAnsi" w:hAnsiTheme="majorHAnsi"/>
          <w:sz w:val="20"/>
        </w:rPr>
        <w:t xml:space="preserve">częściowym i końcowym </w:t>
      </w:r>
      <w:r w:rsidR="00BF00FA" w:rsidRPr="008E34BE">
        <w:rPr>
          <w:rFonts w:asciiTheme="majorHAnsi" w:hAnsiTheme="majorHAnsi"/>
          <w:sz w:val="20"/>
        </w:rPr>
        <w:t>odbioru</w:t>
      </w:r>
      <w:r w:rsidR="00BF00FA">
        <w:rPr>
          <w:rFonts w:asciiTheme="majorHAnsi" w:hAnsiTheme="majorHAnsi"/>
          <w:sz w:val="20"/>
        </w:rPr>
        <w:t xml:space="preserve"> </w:t>
      </w:r>
      <w:r w:rsidR="00B416CE" w:rsidRPr="008E34BE">
        <w:rPr>
          <w:rFonts w:asciiTheme="majorHAnsi" w:hAnsiTheme="majorHAnsi"/>
          <w:sz w:val="20"/>
        </w:rPr>
        <w:t xml:space="preserve">infrastruktury </w:t>
      </w:r>
      <w:r w:rsidR="00BF00FA">
        <w:rPr>
          <w:rFonts w:asciiTheme="majorHAnsi" w:hAnsiTheme="majorHAnsi"/>
          <w:sz w:val="20"/>
        </w:rPr>
        <w:t>podpisanych</w:t>
      </w:r>
      <w:r w:rsidRPr="008E34BE">
        <w:rPr>
          <w:rFonts w:asciiTheme="majorHAnsi" w:hAnsiTheme="majorHAnsi"/>
          <w:sz w:val="20"/>
        </w:rPr>
        <w:t xml:space="preserve"> przez osoby upoważnione przez </w:t>
      </w:r>
      <w:r w:rsidR="00B416CE" w:rsidRPr="008E34BE">
        <w:rPr>
          <w:rFonts w:asciiTheme="majorHAnsi" w:hAnsiTheme="majorHAnsi"/>
          <w:sz w:val="20"/>
        </w:rPr>
        <w:t xml:space="preserve"> Kierownika projektu </w:t>
      </w:r>
      <w:proofErr w:type="spellStart"/>
      <w:r w:rsidR="00B416CE" w:rsidRPr="008E34BE">
        <w:rPr>
          <w:rFonts w:asciiTheme="majorHAnsi" w:hAnsiTheme="majorHAnsi"/>
          <w:i/>
          <w:sz w:val="20"/>
        </w:rPr>
        <w:t>ECBiG</w:t>
      </w:r>
      <w:proofErr w:type="spellEnd"/>
      <w:r w:rsidR="00B416CE" w:rsidRPr="008E34BE">
        <w:rPr>
          <w:rFonts w:asciiTheme="majorHAnsi" w:hAnsiTheme="majorHAnsi"/>
          <w:i/>
          <w:sz w:val="20"/>
        </w:rPr>
        <w:t xml:space="preserve"> – Europejskie Centrum </w:t>
      </w:r>
      <w:proofErr w:type="spellStart"/>
      <w:r w:rsidR="00B416CE" w:rsidRPr="00144A65">
        <w:rPr>
          <w:rFonts w:asciiTheme="majorHAnsi" w:hAnsiTheme="majorHAnsi"/>
          <w:i/>
          <w:sz w:val="20"/>
        </w:rPr>
        <w:t>Bioinformatyki</w:t>
      </w:r>
      <w:proofErr w:type="spellEnd"/>
      <w:r w:rsidR="00B416CE" w:rsidRPr="00144A65">
        <w:rPr>
          <w:rFonts w:asciiTheme="majorHAnsi" w:hAnsiTheme="majorHAnsi"/>
          <w:i/>
          <w:sz w:val="20"/>
        </w:rPr>
        <w:t xml:space="preserve"> i Genomiki-MOSAIC</w:t>
      </w:r>
      <w:r w:rsidR="00B416CE" w:rsidRPr="00144A65">
        <w:rPr>
          <w:rFonts w:asciiTheme="majorHAnsi" w:hAnsiTheme="majorHAnsi"/>
          <w:sz w:val="20"/>
        </w:rPr>
        <w:t xml:space="preserve"> o nr POIR.04.02.00-00-D017/20 na Politechnice Poznańskiej</w:t>
      </w:r>
      <w:r w:rsidRPr="00144A65">
        <w:rPr>
          <w:rFonts w:asciiTheme="majorHAnsi" w:hAnsiTheme="majorHAnsi"/>
          <w:sz w:val="20"/>
        </w:rPr>
        <w:t>.</w:t>
      </w:r>
    </w:p>
    <w:p w14:paraId="17B6C5F4" w14:textId="5E65902C" w:rsidR="00793B52" w:rsidRPr="00144A65" w:rsidRDefault="00793B52" w:rsidP="00793B52">
      <w:pPr>
        <w:pStyle w:val="Akapitzlist"/>
        <w:widowControl w:val="0"/>
        <w:suppressAutoHyphens w:val="0"/>
        <w:autoSpaceDE w:val="0"/>
        <w:autoSpaceDN w:val="0"/>
        <w:ind w:left="720"/>
        <w:jc w:val="both"/>
        <w:rPr>
          <w:rFonts w:ascii="Cambria" w:hAnsi="Cambria"/>
          <w:sz w:val="20"/>
        </w:rPr>
      </w:pPr>
      <w:r w:rsidRPr="00144A65">
        <w:rPr>
          <w:rFonts w:asciiTheme="majorHAnsi" w:hAnsiTheme="majorHAnsi"/>
          <w:sz w:val="20"/>
        </w:rPr>
        <w:t xml:space="preserve">Protokoły częściowe będą obejmowały dostawy urządzeń wymienionych w </w:t>
      </w:r>
      <w:r w:rsidRPr="00144A65">
        <w:rPr>
          <w:rFonts w:ascii="Cambria" w:hAnsi="Cambria"/>
          <w:sz w:val="20"/>
        </w:rPr>
        <w:t xml:space="preserve"> 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>ust. 1 pkt. a) do  h) niniejszej umowy zgrupowanych w następujące zestawy:</w:t>
      </w:r>
    </w:p>
    <w:p w14:paraId="16CA794A" w14:textId="4730C770" w:rsidR="00793B52" w:rsidRPr="00144A65" w:rsidRDefault="00793B52" w:rsidP="00793B5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144A65">
        <w:rPr>
          <w:rFonts w:asciiTheme="majorHAnsi" w:hAnsiTheme="majorHAnsi" w:cs="Helvetica"/>
          <w:sz w:val="20"/>
        </w:rPr>
        <w:t>Serwer pamięci masowej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>a)) z przełącznikami LAN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>ust. 1 pkt.  d)) i przełącznikiem LAN-zarządzanie</w:t>
      </w:r>
      <w:r w:rsidRPr="00144A65">
        <w:rPr>
          <w:rFonts w:asciiTheme="majorHAnsi" w:hAnsiTheme="majorHAnsi" w:cs="Helvetica"/>
          <w:sz w:val="20"/>
        </w:rPr>
        <w:t xml:space="preserve">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>f))</w:t>
      </w:r>
    </w:p>
    <w:p w14:paraId="10C95042" w14:textId="06592797" w:rsidR="00793B52" w:rsidRPr="00144A65" w:rsidRDefault="00793B52" w:rsidP="00793B5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144A65">
        <w:rPr>
          <w:rFonts w:asciiTheme="majorHAnsi" w:hAnsiTheme="majorHAnsi"/>
          <w:sz w:val="20"/>
        </w:rPr>
        <w:t xml:space="preserve">Serwer pamięci taśmowej </w:t>
      </w:r>
      <w:r w:rsidRPr="00144A65">
        <w:rPr>
          <w:rFonts w:asciiTheme="majorHAnsi" w:hAnsiTheme="majorHAnsi" w:cs="Helvetica"/>
          <w:sz w:val="20"/>
        </w:rPr>
        <w:t xml:space="preserve">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 xml:space="preserve">b)) z </w:t>
      </w:r>
      <w:r w:rsidRPr="00144A65">
        <w:rPr>
          <w:rFonts w:asciiTheme="majorHAnsi" w:hAnsiTheme="majorHAnsi"/>
          <w:sz w:val="20"/>
        </w:rPr>
        <w:t xml:space="preserve"> przełącznikami SAN </w:t>
      </w:r>
      <w:r w:rsidRPr="00144A65">
        <w:rPr>
          <w:rFonts w:asciiTheme="majorHAnsi" w:hAnsiTheme="majorHAnsi" w:cs="Helvetica"/>
          <w:sz w:val="20"/>
        </w:rPr>
        <w:t>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>ust. 1 pkt.  e))</w:t>
      </w:r>
    </w:p>
    <w:p w14:paraId="4B80FA0C" w14:textId="3B9352A5" w:rsidR="00793B52" w:rsidRPr="00144A65" w:rsidRDefault="00793B52" w:rsidP="00793B5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144A65">
        <w:rPr>
          <w:rFonts w:asciiTheme="majorHAnsi" w:hAnsiTheme="majorHAnsi"/>
          <w:sz w:val="20"/>
        </w:rPr>
        <w:t>Zestaw dwóch (2) serwerów GPU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>g))</w:t>
      </w:r>
      <w:r w:rsidRPr="00144A65">
        <w:rPr>
          <w:rFonts w:asciiTheme="majorHAnsi" w:hAnsiTheme="majorHAnsi"/>
          <w:sz w:val="20"/>
        </w:rPr>
        <w:t xml:space="preserve"> z zestawem dwóch przełączników </w:t>
      </w:r>
      <w:proofErr w:type="spellStart"/>
      <w:r w:rsidRPr="00144A65">
        <w:rPr>
          <w:rFonts w:asciiTheme="majorHAnsi" w:hAnsiTheme="majorHAnsi"/>
          <w:sz w:val="20"/>
        </w:rPr>
        <w:t>InfiniBand</w:t>
      </w:r>
      <w:proofErr w:type="spellEnd"/>
      <w:r w:rsidRPr="00144A65">
        <w:rPr>
          <w:rFonts w:asciiTheme="majorHAnsi" w:hAnsiTheme="majorHAnsi"/>
          <w:sz w:val="20"/>
        </w:rPr>
        <w:t xml:space="preserve">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>h))</w:t>
      </w:r>
    </w:p>
    <w:p w14:paraId="70E06380" w14:textId="66B52D81" w:rsidR="00793B52" w:rsidRPr="00144A65" w:rsidRDefault="00793B52" w:rsidP="00793B52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144A65">
        <w:rPr>
          <w:rFonts w:asciiTheme="majorHAnsi" w:hAnsiTheme="majorHAnsi"/>
          <w:sz w:val="20"/>
        </w:rPr>
        <w:t>Serwer obliczeniowy akceleracji odczytów (</w:t>
      </w:r>
      <w:r w:rsidRPr="00144A65">
        <w:rPr>
          <w:rFonts w:ascii="Cambria" w:hAnsi="Cambria"/>
          <w:bCs/>
          <w:sz w:val="20"/>
        </w:rPr>
        <w:t xml:space="preserve">§ 1 </w:t>
      </w:r>
      <w:r w:rsidRPr="00144A65">
        <w:rPr>
          <w:rFonts w:ascii="Cambria" w:hAnsi="Cambria"/>
          <w:sz w:val="20"/>
        </w:rPr>
        <w:t xml:space="preserve">ust. 1 pkt. </w:t>
      </w:r>
      <w:r w:rsidRPr="00144A65">
        <w:rPr>
          <w:rFonts w:asciiTheme="majorHAnsi" w:hAnsiTheme="majorHAnsi" w:cs="Helvetica"/>
          <w:sz w:val="20"/>
        </w:rPr>
        <w:t>c)).</w:t>
      </w:r>
      <w:r w:rsidRPr="00144A65">
        <w:rPr>
          <w:rFonts w:asciiTheme="majorHAnsi" w:hAnsiTheme="majorHAnsi"/>
          <w:sz w:val="20"/>
        </w:rPr>
        <w:t xml:space="preserve"> </w:t>
      </w:r>
    </w:p>
    <w:p w14:paraId="43B9AAE3" w14:textId="13AFD3AF" w:rsidR="00F65E4E" w:rsidRPr="008E34BE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144A65">
        <w:rPr>
          <w:rFonts w:asciiTheme="majorHAnsi" w:hAnsiTheme="majorHAnsi"/>
          <w:sz w:val="20"/>
        </w:rPr>
        <w:t>Dost</w:t>
      </w:r>
      <w:r w:rsidR="00511716" w:rsidRPr="00144A65">
        <w:rPr>
          <w:rFonts w:asciiTheme="majorHAnsi" w:hAnsiTheme="majorHAnsi"/>
          <w:sz w:val="20"/>
        </w:rPr>
        <w:t xml:space="preserve">awę </w:t>
      </w:r>
      <w:r w:rsidR="00B416CE" w:rsidRPr="00144A65">
        <w:rPr>
          <w:rFonts w:asciiTheme="majorHAnsi" w:hAnsiTheme="majorHAnsi"/>
          <w:sz w:val="20"/>
        </w:rPr>
        <w:t xml:space="preserve">całego </w:t>
      </w:r>
      <w:r w:rsidR="00511716" w:rsidRPr="00144A65">
        <w:rPr>
          <w:rFonts w:asciiTheme="majorHAnsi" w:hAnsiTheme="majorHAnsi"/>
          <w:sz w:val="20"/>
        </w:rPr>
        <w:t>przedmiotu umowy</w:t>
      </w:r>
      <w:r w:rsidRPr="00144A65">
        <w:rPr>
          <w:rFonts w:asciiTheme="majorHAnsi" w:hAnsiTheme="majorHAnsi"/>
          <w:sz w:val="20"/>
        </w:rPr>
        <w:t>, do którego stosowana będzie 0% stawka podatku VAT (na podstawie  art.83 Ustawy z 11 marca 2004 r. o podatku od towaru i usług Dz. U. z 2021 r., poz. 685 ze zm.)</w:t>
      </w:r>
      <w:r w:rsidR="003424FC" w:rsidRPr="00144A65">
        <w:rPr>
          <w:rFonts w:asciiTheme="majorHAnsi" w:hAnsiTheme="majorHAnsi"/>
          <w:sz w:val="20"/>
        </w:rPr>
        <w:t xml:space="preserve"> </w:t>
      </w:r>
      <w:r w:rsidRPr="00144A65">
        <w:rPr>
          <w:rFonts w:asciiTheme="majorHAnsi" w:hAnsiTheme="majorHAnsi"/>
          <w:sz w:val="20"/>
        </w:rPr>
        <w:t xml:space="preserve">Wykonawca zrealizuje w terminie </w:t>
      </w:r>
      <w:r w:rsidR="00894B7B">
        <w:rPr>
          <w:rFonts w:asciiTheme="majorHAnsi" w:hAnsiTheme="majorHAnsi"/>
          <w:b/>
          <w:bCs/>
          <w:sz w:val="20"/>
        </w:rPr>
        <w:t>12</w:t>
      </w:r>
      <w:bookmarkStart w:id="0" w:name="_GoBack"/>
      <w:bookmarkEnd w:id="0"/>
      <w:r w:rsidR="00B416CE" w:rsidRPr="00144A65">
        <w:rPr>
          <w:rFonts w:asciiTheme="majorHAnsi" w:hAnsiTheme="majorHAnsi"/>
          <w:b/>
          <w:bCs/>
          <w:sz w:val="20"/>
        </w:rPr>
        <w:t>6</w:t>
      </w:r>
      <w:r w:rsidRPr="00144A65">
        <w:rPr>
          <w:rFonts w:asciiTheme="majorHAnsi" w:hAnsiTheme="majorHAnsi"/>
          <w:b/>
          <w:bCs/>
          <w:sz w:val="20"/>
        </w:rPr>
        <w:t xml:space="preserve"> dni kalendarzowych </w:t>
      </w:r>
      <w:r w:rsidRPr="00144A65">
        <w:rPr>
          <w:rFonts w:asciiTheme="majorHAnsi" w:hAnsiTheme="majorHAnsi"/>
          <w:sz w:val="20"/>
        </w:rPr>
        <w:t>od daty otrzymania od</w:t>
      </w:r>
      <w:r w:rsidRPr="008E34BE">
        <w:rPr>
          <w:rFonts w:asciiTheme="majorHAnsi" w:hAnsiTheme="majorHAnsi"/>
          <w:sz w:val="20"/>
        </w:rPr>
        <w:t xml:space="preserve"> Zamawiającego zamówienia potwierdzonego przez Ministerstwo Nauki i Szkolnictwa Wyższego.</w:t>
      </w:r>
    </w:p>
    <w:p w14:paraId="44DD9404" w14:textId="128F9C87" w:rsidR="00F65E4E" w:rsidRPr="008E34BE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Wykonawca wystawi oddzielną fakturę na każdy załącznik Specyfikacji Technicznej </w:t>
      </w:r>
      <w:r w:rsidRPr="008E34BE">
        <w:rPr>
          <w:rFonts w:asciiTheme="majorHAnsi" w:hAnsiTheme="majorHAnsi"/>
          <w:bCs/>
          <w:sz w:val="20"/>
        </w:rPr>
        <w:t>stanowiącej załącznik do SWZ.</w:t>
      </w:r>
      <w:r w:rsidR="00031F46">
        <w:rPr>
          <w:rFonts w:asciiTheme="majorHAnsi" w:hAnsiTheme="majorHAnsi"/>
          <w:bCs/>
          <w:sz w:val="20"/>
        </w:rPr>
        <w:t xml:space="preserve"> Podstawą do wystawienia faktury jest protokół odbioru. </w:t>
      </w:r>
    </w:p>
    <w:p w14:paraId="03843739" w14:textId="213A1018" w:rsidR="00F65E4E" w:rsidRPr="007D3907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7D3907">
        <w:rPr>
          <w:rFonts w:asciiTheme="majorHAnsi" w:hAnsiTheme="majorHAnsi"/>
          <w:sz w:val="20"/>
        </w:rPr>
        <w:t xml:space="preserve">Faktura lub załączniki do faktury dotyczące </w:t>
      </w:r>
      <w:r w:rsidR="00511716" w:rsidRPr="007D3907">
        <w:rPr>
          <w:rFonts w:ascii="Cambria" w:hAnsi="Cambria"/>
          <w:bCs/>
          <w:sz w:val="20"/>
        </w:rPr>
        <w:t>serwerów oraz przełączników</w:t>
      </w:r>
      <w:r w:rsidRPr="007D3907">
        <w:rPr>
          <w:rFonts w:asciiTheme="majorHAnsi" w:hAnsiTheme="majorHAnsi"/>
          <w:sz w:val="20"/>
        </w:rPr>
        <w:t xml:space="preserve"> muszą zawierać dokładną specyfikację konfiguracji sprzętowej.</w:t>
      </w:r>
    </w:p>
    <w:p w14:paraId="02472A0D" w14:textId="3D4F04A1" w:rsidR="00F65E4E" w:rsidRPr="007D3907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7D3907">
        <w:rPr>
          <w:rFonts w:asciiTheme="majorHAnsi" w:hAnsiTheme="majorHAnsi"/>
          <w:sz w:val="20"/>
        </w:rPr>
        <w:t>Wykonawca jest zobowiązany dostar</w:t>
      </w:r>
      <w:r w:rsidR="00E36276" w:rsidRPr="007D3907">
        <w:rPr>
          <w:rFonts w:asciiTheme="majorHAnsi" w:hAnsiTheme="majorHAnsi"/>
          <w:sz w:val="20"/>
        </w:rPr>
        <w:t xml:space="preserve">czyć Zamawiającemu wykaz </w:t>
      </w:r>
      <w:r w:rsidR="00E36276" w:rsidRPr="007D3907">
        <w:rPr>
          <w:rFonts w:ascii="Cambria" w:hAnsi="Cambria"/>
          <w:bCs/>
          <w:sz w:val="20"/>
        </w:rPr>
        <w:t>serwerów oraz przełączników</w:t>
      </w:r>
      <w:r w:rsidRPr="007D3907">
        <w:rPr>
          <w:rFonts w:asciiTheme="majorHAnsi" w:hAnsiTheme="majorHAnsi"/>
          <w:sz w:val="20"/>
        </w:rPr>
        <w:t xml:space="preserve"> z numerem seryjnym.</w:t>
      </w:r>
    </w:p>
    <w:p w14:paraId="7F24EBDE" w14:textId="0BE65804" w:rsidR="00F65E4E" w:rsidRPr="008A5866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 xml:space="preserve">Data podpisania protokołu odbioru </w:t>
      </w:r>
      <w:r w:rsidR="00B416CE">
        <w:rPr>
          <w:rFonts w:asciiTheme="majorHAnsi" w:hAnsiTheme="majorHAnsi"/>
          <w:sz w:val="20"/>
        </w:rPr>
        <w:t xml:space="preserve">infrastruktury </w:t>
      </w:r>
      <w:r w:rsidRPr="008A5866">
        <w:rPr>
          <w:rFonts w:asciiTheme="majorHAnsi" w:hAnsiTheme="majorHAnsi"/>
          <w:sz w:val="20"/>
        </w:rPr>
        <w:t>rozpoczyna bieg gwarancji.</w:t>
      </w:r>
    </w:p>
    <w:p w14:paraId="467997DD" w14:textId="766D31D7" w:rsidR="00F65E4E" w:rsidRPr="008A5866" w:rsidRDefault="001D4919" w:rsidP="008A5866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after="120" w:line="276" w:lineRule="auto"/>
        <w:jc w:val="both"/>
        <w:rPr>
          <w:rFonts w:asciiTheme="majorHAnsi" w:hAnsiTheme="majorHAnsi"/>
          <w:sz w:val="20"/>
        </w:rPr>
      </w:pPr>
      <w:r w:rsidRPr="008A5866">
        <w:rPr>
          <w:rFonts w:asciiTheme="majorHAnsi" w:hAnsiTheme="majorHAnsi"/>
          <w:sz w:val="20"/>
        </w:rPr>
        <w:t xml:space="preserve">Płatności będą realizowane przez Zamawiającego przelewem na konto bankowe Wykonawcy: </w:t>
      </w:r>
      <w:r w:rsidRPr="008A5866">
        <w:rPr>
          <w:rFonts w:asciiTheme="majorHAnsi" w:hAnsiTheme="majorHAnsi"/>
          <w:sz w:val="20"/>
        </w:rPr>
        <w:lastRenderedPageBreak/>
        <w:t xml:space="preserve">…………………………………………………………... </w:t>
      </w:r>
    </w:p>
    <w:p w14:paraId="41C3DF90" w14:textId="77777777" w:rsidR="00F65E4E" w:rsidRDefault="007C07F5" w:rsidP="004A0A10">
      <w:pPr>
        <w:pStyle w:val="Default"/>
        <w:spacing w:line="276" w:lineRule="auto"/>
        <w:ind w:left="720"/>
        <w:jc w:val="both"/>
        <w:rPr>
          <w:rFonts w:asciiTheme="majorHAnsi" w:eastAsia="Times New Roman" w:hAnsiTheme="majorHAnsi" w:cs="Times New Roman"/>
          <w:color w:val="auto"/>
          <w:sz w:val="20"/>
          <w:szCs w:val="20"/>
        </w:rPr>
      </w:pPr>
      <w:r w:rsidRPr="002933E6">
        <w:rPr>
          <w:rFonts w:asciiTheme="majorHAnsi" w:eastAsia="Times New Roman" w:hAnsiTheme="majorHAnsi" w:cs="Times New Roman"/>
          <w:color w:val="auto"/>
          <w:sz w:val="20"/>
          <w:szCs w:val="20"/>
        </w:rPr>
        <w:t>Zmiana rachunku bankowego wskazanego powyżej wymaga sporządzenia aneksu do umowy. Wykonawca oświadcza, że wskazany rachunek bankowy jest właściwy do realizacji płatności z tytułu niniejszej umowy oraz jest rachunkiem zgłoszonym organowi podatkowemu i wymienionym w rejestrze podatników VAT.</w:t>
      </w:r>
    </w:p>
    <w:p w14:paraId="12646ED5" w14:textId="3606E2B3" w:rsidR="00F65E4E" w:rsidRDefault="00254093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Wykonawca może wystawiać ustrukturyzowane faktury elektroniczne w rozumieniu przepisów ustawy z dnia 9 listopada 2018 r. o elektronicznym fakturowaniu w zamówieniach publicznych, koncesjach na roboty budowlane lub usługi oraz partnerstwie publiczno-prywatnym (Dz. U. z 2020 r. poz. 1666 ze zm. – „Ustawa o Fakturowaniu”). </w:t>
      </w:r>
    </w:p>
    <w:p w14:paraId="31FC9ADA" w14:textId="4BB4B517" w:rsidR="00F65E4E" w:rsidRDefault="00254093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przypadku wystawienia ustrukturyzowanej faktury elektr</w:t>
      </w:r>
      <w:r w:rsidR="00060069" w:rsidRPr="002933E6">
        <w:rPr>
          <w:rFonts w:asciiTheme="majorHAnsi" w:hAnsiTheme="majorHAnsi"/>
          <w:sz w:val="20"/>
        </w:rPr>
        <w:t>onicznej, o której mowa w ust. 1</w:t>
      </w:r>
      <w:r w:rsidR="00881D7E">
        <w:rPr>
          <w:rFonts w:asciiTheme="majorHAnsi" w:hAnsiTheme="majorHAnsi"/>
          <w:sz w:val="20"/>
        </w:rPr>
        <w:t>2</w:t>
      </w:r>
      <w:r w:rsidR="00060069" w:rsidRPr="002933E6">
        <w:rPr>
          <w:rFonts w:asciiTheme="majorHAnsi" w:hAnsiTheme="majorHAnsi"/>
          <w:sz w:val="20"/>
        </w:rPr>
        <w:t xml:space="preserve">0 </w:t>
      </w:r>
      <w:r w:rsidRPr="002933E6">
        <w:rPr>
          <w:rFonts w:asciiTheme="majorHAnsi" w:hAnsiTheme="majorHAnsi"/>
          <w:sz w:val="20"/>
        </w:rPr>
        <w:t xml:space="preserve">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Umowy. </w:t>
      </w:r>
    </w:p>
    <w:p w14:paraId="42CD5CE2" w14:textId="4C6B3964" w:rsidR="00F65E4E" w:rsidRPr="004A0A10" w:rsidRDefault="001D4919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>Za chwilę doręczenia ustrukturyzowanej faktury elektronicznej uznawać się będzie chwilę wprowadzenia prawidłowo wystawionej faktury, zawierającej wszystkie elementy, o których mowa w ust. 1</w:t>
      </w:r>
      <w:r w:rsidR="00881D7E">
        <w:rPr>
          <w:rFonts w:asciiTheme="majorHAnsi" w:hAnsiTheme="majorHAnsi"/>
          <w:sz w:val="20"/>
        </w:rPr>
        <w:t>3</w:t>
      </w:r>
      <w:r w:rsidRPr="004A0A10">
        <w:rPr>
          <w:rFonts w:asciiTheme="majorHAnsi" w:hAnsiTheme="majorHAnsi"/>
          <w:sz w:val="20"/>
        </w:rPr>
        <w:t xml:space="preserve"> powyżej, do konta Zamawiającego na PEF, w sposób umożliwiający Zamawiającemu zapoznanie się z jej treścią.</w:t>
      </w:r>
    </w:p>
    <w:p w14:paraId="5B713313" w14:textId="2205E1FC" w:rsidR="00F65E4E" w:rsidRPr="004A0A10" w:rsidRDefault="001D4919" w:rsidP="004A0A10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>W przypadku wystawienia faktury w formie pisemnej, prawidłowo wystawiona faktura powinna być doręczona do:</w:t>
      </w:r>
      <w:r w:rsidRPr="004A0A10">
        <w:rPr>
          <w:rFonts w:asciiTheme="majorHAnsi" w:hAnsiTheme="majorHAnsi" w:cs="Arial"/>
          <w:sz w:val="20"/>
        </w:rPr>
        <w:t xml:space="preserve"> Instytutu Informatyki Politechniki Poznańskiej, ul. Piotrowo 2, 61-138 Poznań.</w:t>
      </w:r>
    </w:p>
    <w:p w14:paraId="20C14C1A" w14:textId="1C2DBF05" w:rsidR="00F65E4E" w:rsidRPr="004A0A10" w:rsidRDefault="001D4919" w:rsidP="004A0A10">
      <w:pPr>
        <w:pStyle w:val="Akapitzlist"/>
        <w:numPr>
          <w:ilvl w:val="0"/>
          <w:numId w:val="27"/>
        </w:numPr>
        <w:spacing w:after="120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 xml:space="preserve">Za termin dokonania płatności uważa się złożenie polecenia przelewu w banku Zamawiającego. </w:t>
      </w:r>
    </w:p>
    <w:p w14:paraId="32914003" w14:textId="2E322EE7" w:rsidR="00F65E4E" w:rsidRPr="004A0A10" w:rsidRDefault="001D4919" w:rsidP="004A0A1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>W przypadku stwierdzenia wad w przedmiocie umowy w trakcie odbioru, Zamawiający odmówi dokonania odbioru i wyznaczy Wykonawcy termin na dostarczenie przedmiotu umowy bez wad.</w:t>
      </w:r>
    </w:p>
    <w:p w14:paraId="09518045" w14:textId="2EFABDA8" w:rsidR="00F65E4E" w:rsidRPr="004A0A10" w:rsidRDefault="001D4919" w:rsidP="004A0A10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/>
          <w:sz w:val="20"/>
        </w:rPr>
      </w:pPr>
      <w:r w:rsidRPr="004A0A10">
        <w:rPr>
          <w:rFonts w:asciiTheme="majorHAnsi" w:hAnsiTheme="majorHAnsi"/>
          <w:sz w:val="20"/>
        </w:rPr>
        <w:t xml:space="preserve">Wykonawca oświadcza, iż w terminie 14 dni po zakończeniu roku podatkowego (przy czym chodzi o rok podatkowy Zamawiającego, który kończy się wraz z rokiem kalendarzowym tj. 31 grudnia danego roku), złoży Zamawiającemu w formie pisemnej oświadczenie o  niedokonywaniu żadnych rozliczeń w roku podatkowym z tzw. podmiotem rajowym, to jest podmiotem mającym miejsce zamieszkania, siedzibę lub zarząd na terytorium lub w kraju stosującym szkodliwą konkurencję podatkową w rozumieniu rozporządzenia Ministra Finansów z dnia 28 marca 2019 r. w sprawie określenia krajów i terytoriów stosujących szkodliwą konkurencję podatkową w zakresie podatku dochodowego od osób prawnych (o ile okoliczność taka będzie Wykonawcę dotyczyła). </w:t>
      </w:r>
    </w:p>
    <w:p w14:paraId="16B28DFE" w14:textId="77777777" w:rsidR="007C3F53" w:rsidRPr="007C3F53" w:rsidRDefault="007C3F53" w:rsidP="007C3F53">
      <w:pPr>
        <w:widowControl w:val="0"/>
        <w:suppressAutoHyphens w:val="0"/>
        <w:autoSpaceDE w:val="0"/>
        <w:autoSpaceDN w:val="0"/>
        <w:spacing w:before="120" w:after="120" w:line="276" w:lineRule="auto"/>
        <w:ind w:left="360"/>
        <w:jc w:val="both"/>
        <w:rPr>
          <w:sz w:val="20"/>
        </w:rPr>
      </w:pPr>
    </w:p>
    <w:p w14:paraId="5AFE0238" w14:textId="77777777" w:rsidR="007C07F5" w:rsidRPr="007C3F53" w:rsidRDefault="007C07F5" w:rsidP="00B63C4E">
      <w:pPr>
        <w:widowControl w:val="0"/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</w:p>
    <w:p w14:paraId="5DA7F9FB" w14:textId="77777777" w:rsidR="00B63C4E" w:rsidRPr="007C3F53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</w:p>
    <w:p w14:paraId="102DF1A5" w14:textId="77777777" w:rsidR="00B63C4E" w:rsidRPr="007C3F53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7C3F53">
        <w:rPr>
          <w:rFonts w:asciiTheme="majorHAnsi" w:hAnsiTheme="majorHAnsi"/>
          <w:b/>
          <w:bCs/>
          <w:sz w:val="20"/>
        </w:rPr>
        <w:t>§ 3</w:t>
      </w:r>
    </w:p>
    <w:p w14:paraId="4D9C0A27" w14:textId="41923521" w:rsidR="00B05861" w:rsidRPr="008E34BE" w:rsidRDefault="001D4919" w:rsidP="00F420B1">
      <w:pPr>
        <w:pStyle w:val="Akapitzlist"/>
        <w:widowControl w:val="0"/>
        <w:numPr>
          <w:ilvl w:val="0"/>
          <w:numId w:val="25"/>
        </w:numPr>
        <w:autoSpaceDE w:val="0"/>
        <w:autoSpaceDN w:val="0"/>
        <w:ind w:left="360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 xml:space="preserve">Zamawiający zapłaci Wykonawcy za realizację przedmiotu umowy cenę określoną w ofercie, </w:t>
      </w:r>
      <w:r w:rsidRPr="005F6AE9">
        <w:rPr>
          <w:rFonts w:asciiTheme="majorHAnsi" w:hAnsiTheme="majorHAnsi"/>
          <w:b/>
          <w:bCs/>
          <w:sz w:val="20"/>
        </w:rPr>
        <w:t xml:space="preserve">w kwocie </w:t>
      </w:r>
      <w:r w:rsidRPr="008E34BE">
        <w:rPr>
          <w:rFonts w:asciiTheme="majorHAnsi" w:hAnsiTheme="majorHAnsi"/>
          <w:b/>
          <w:bCs/>
          <w:sz w:val="20"/>
        </w:rPr>
        <w:t xml:space="preserve">........................................................... zł  netto, </w:t>
      </w:r>
      <w:r w:rsidRPr="008E34BE">
        <w:rPr>
          <w:rFonts w:asciiTheme="majorHAnsi" w:hAnsiTheme="majorHAnsi"/>
          <w:b/>
          <w:sz w:val="20"/>
        </w:rPr>
        <w:t xml:space="preserve">(słownie netto:............................................), </w:t>
      </w:r>
      <w:r w:rsidRPr="008E34BE">
        <w:rPr>
          <w:rFonts w:asciiTheme="majorHAnsi" w:hAnsiTheme="majorHAnsi"/>
          <w:bCs/>
          <w:sz w:val="20"/>
        </w:rPr>
        <w:t>plus odpowiednia stawka podatku VAT obowiązująca na dzień sprzedaży, co daje kwotę brutto:…….</w:t>
      </w:r>
    </w:p>
    <w:p w14:paraId="763E5162" w14:textId="5F535CE2" w:rsidR="00F65E4E" w:rsidRPr="008E34BE" w:rsidRDefault="001D4919" w:rsidP="00F420B1">
      <w:pPr>
        <w:pStyle w:val="Akapitzlist"/>
        <w:widowControl w:val="0"/>
        <w:numPr>
          <w:ilvl w:val="0"/>
          <w:numId w:val="25"/>
        </w:numPr>
        <w:suppressAutoHyphens w:val="0"/>
        <w:autoSpaceDE w:val="0"/>
        <w:autoSpaceDN w:val="0"/>
        <w:ind w:left="36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Cena określona w ust.1 zawiera wszystkie kos</w:t>
      </w:r>
      <w:r w:rsidR="00026CFA" w:rsidRPr="008E34BE">
        <w:rPr>
          <w:rFonts w:asciiTheme="majorHAnsi" w:hAnsiTheme="majorHAnsi"/>
          <w:sz w:val="20"/>
        </w:rPr>
        <w:t>zty realizacji całego przedmiotu umowy</w:t>
      </w:r>
      <w:r w:rsidRPr="008E34BE">
        <w:rPr>
          <w:rFonts w:asciiTheme="majorHAnsi" w:hAnsiTheme="majorHAnsi"/>
          <w:sz w:val="20"/>
        </w:rPr>
        <w:t xml:space="preserve"> w tym koszty transportu</w:t>
      </w:r>
      <w:r w:rsidR="00140D13" w:rsidRPr="008E34BE">
        <w:rPr>
          <w:rFonts w:asciiTheme="majorHAnsi" w:hAnsiTheme="majorHAnsi"/>
          <w:sz w:val="20"/>
        </w:rPr>
        <w:t xml:space="preserve"> do miejsca odbioru,</w:t>
      </w:r>
      <w:r w:rsidR="00026CFA" w:rsidRPr="008E34BE">
        <w:rPr>
          <w:rFonts w:asciiTheme="majorHAnsi" w:hAnsiTheme="majorHAnsi"/>
          <w:sz w:val="20"/>
        </w:rPr>
        <w:t xml:space="preserve"> koszty wyładunku</w:t>
      </w:r>
      <w:r w:rsidR="00140D13" w:rsidRPr="008E34BE">
        <w:rPr>
          <w:rFonts w:asciiTheme="majorHAnsi" w:hAnsiTheme="majorHAnsi"/>
          <w:sz w:val="20"/>
        </w:rPr>
        <w:t xml:space="preserve">, </w:t>
      </w:r>
      <w:r w:rsidR="00026CFA" w:rsidRPr="008E34BE">
        <w:rPr>
          <w:rFonts w:ascii="Cambria" w:hAnsi="Cambria"/>
          <w:sz w:val="20"/>
        </w:rPr>
        <w:t xml:space="preserve">instalacji, konfiguracji </w:t>
      </w:r>
      <w:r w:rsidR="00026CFA" w:rsidRPr="008E34BE">
        <w:rPr>
          <w:rFonts w:asciiTheme="majorHAnsi" w:hAnsiTheme="majorHAnsi"/>
          <w:sz w:val="20"/>
        </w:rPr>
        <w:t>i uruchomienia,</w:t>
      </w:r>
      <w:r w:rsidR="00026CFA" w:rsidRPr="008E34BE">
        <w:rPr>
          <w:rFonts w:ascii="Cambria" w:hAnsi="Cambria"/>
          <w:sz w:val="20"/>
        </w:rPr>
        <w:t xml:space="preserve"> </w:t>
      </w:r>
      <w:r w:rsidR="00140D13" w:rsidRPr="008E34BE">
        <w:rPr>
          <w:rFonts w:asciiTheme="majorHAnsi" w:hAnsiTheme="majorHAnsi"/>
          <w:sz w:val="20"/>
        </w:rPr>
        <w:t>a także koszty szkolenia</w:t>
      </w:r>
      <w:r w:rsidRPr="008E34BE">
        <w:rPr>
          <w:rFonts w:asciiTheme="majorHAnsi" w:hAnsiTheme="majorHAnsi"/>
          <w:sz w:val="20"/>
        </w:rPr>
        <w:t>.</w:t>
      </w:r>
    </w:p>
    <w:p w14:paraId="536E5D55" w14:textId="29EB6E40" w:rsidR="005F0C50" w:rsidRPr="00E36276" w:rsidRDefault="001D4919" w:rsidP="00F420B1">
      <w:pPr>
        <w:pStyle w:val="Akapitzlist"/>
        <w:widowControl w:val="0"/>
        <w:numPr>
          <w:ilvl w:val="0"/>
          <w:numId w:val="25"/>
        </w:numPr>
        <w:suppressAutoHyphens w:val="0"/>
        <w:autoSpaceDE w:val="0"/>
        <w:autoSpaceDN w:val="0"/>
        <w:ind w:left="360"/>
        <w:jc w:val="both"/>
        <w:rPr>
          <w:rFonts w:asciiTheme="majorHAnsi" w:hAnsiTheme="majorHAnsi"/>
          <w:sz w:val="20"/>
        </w:rPr>
      </w:pPr>
      <w:r w:rsidRPr="005F6AE9">
        <w:rPr>
          <w:rFonts w:asciiTheme="majorHAnsi" w:hAnsiTheme="majorHAnsi"/>
          <w:sz w:val="20"/>
        </w:rPr>
        <w:t xml:space="preserve">Wykonawca zapewnia niezmienność ceny do momentu zrealizowania umowy. </w:t>
      </w:r>
    </w:p>
    <w:p w14:paraId="4BFF6E67" w14:textId="77777777" w:rsidR="00B63C4E" w:rsidRPr="002933E6" w:rsidRDefault="00B63C4E" w:rsidP="00F420B1">
      <w:pPr>
        <w:ind w:left="3180" w:firstLine="708"/>
        <w:jc w:val="both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b/>
          <w:bCs/>
          <w:sz w:val="20"/>
        </w:rPr>
        <w:t>§ 4</w:t>
      </w:r>
    </w:p>
    <w:p w14:paraId="213B4E2C" w14:textId="77777777" w:rsidR="00B63C4E" w:rsidRPr="002933E6" w:rsidRDefault="00B63C4E" w:rsidP="00B63C4E">
      <w:pPr>
        <w:jc w:val="both"/>
        <w:rPr>
          <w:rFonts w:asciiTheme="majorHAnsi" w:hAnsiTheme="majorHAnsi"/>
          <w:bCs/>
          <w:sz w:val="20"/>
        </w:rPr>
      </w:pPr>
      <w:r w:rsidRPr="002933E6">
        <w:rPr>
          <w:rFonts w:asciiTheme="majorHAnsi" w:hAnsiTheme="majorHAnsi"/>
          <w:bCs/>
          <w:sz w:val="20"/>
        </w:rPr>
        <w:t xml:space="preserve">W związku z koniecznością wystąpienia do Ministerstwa Nauki i Szkolnictwa Wyższego w sprawie wydania zaświadczenia upoważniającego do zastosowania zerowej stawki podatku VAT na dostawę sprzętu komputerowego, Wykonawca dostarczy Zamawiającemu w ciągu 3 dni roboczych od daty podpisania umowy wykaz sprzętu, do którego istnieje możliwość zastosowania zerowej stawki podatku VAT sporządzony w formie tabelarycznej. </w:t>
      </w:r>
    </w:p>
    <w:p w14:paraId="7B329EE9" w14:textId="77777777" w:rsidR="00B63C4E" w:rsidRPr="002933E6" w:rsidRDefault="00B63C4E" w:rsidP="00B63C4E">
      <w:pPr>
        <w:jc w:val="both"/>
        <w:rPr>
          <w:rFonts w:asciiTheme="majorHAnsi" w:hAnsiTheme="majorHAnsi"/>
          <w:bCs/>
          <w:sz w:val="20"/>
        </w:rPr>
      </w:pPr>
      <w:r w:rsidRPr="002933E6">
        <w:rPr>
          <w:rFonts w:asciiTheme="majorHAnsi" w:hAnsiTheme="majorHAnsi"/>
          <w:bCs/>
          <w:sz w:val="20"/>
        </w:rPr>
        <w:t>Niniejsze zestawienie będzie zawierać pełną nazwę i symbol sprzętu komputerowego, ilość sprzętu do którego zastosowana będzie zerowa stawka podatku VAT oraz jego wartość jednostkową i łączną.</w:t>
      </w:r>
    </w:p>
    <w:p w14:paraId="600741EF" w14:textId="77777777" w:rsidR="00B63C4E" w:rsidRPr="002933E6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2933E6">
        <w:rPr>
          <w:rFonts w:asciiTheme="majorHAnsi" w:hAnsiTheme="majorHAnsi"/>
          <w:b/>
          <w:bCs/>
          <w:sz w:val="20"/>
        </w:rPr>
        <w:lastRenderedPageBreak/>
        <w:t>§ 5</w:t>
      </w:r>
    </w:p>
    <w:p w14:paraId="1179603E" w14:textId="71E90945" w:rsidR="00B63C4E" w:rsidRPr="002933E6" w:rsidRDefault="00B63C4E" w:rsidP="00B63C4E">
      <w:pPr>
        <w:jc w:val="both"/>
        <w:rPr>
          <w:rFonts w:asciiTheme="majorHAnsi" w:hAnsiTheme="majorHAnsi"/>
          <w:bCs/>
          <w:sz w:val="20"/>
        </w:rPr>
      </w:pPr>
      <w:r w:rsidRPr="002933E6">
        <w:rPr>
          <w:rFonts w:asciiTheme="majorHAnsi" w:hAnsiTheme="majorHAnsi"/>
          <w:sz w:val="20"/>
        </w:rPr>
        <w:t xml:space="preserve">Należność za wykonanie dostawy </w:t>
      </w:r>
      <w:r w:rsidR="00732F93" w:rsidRPr="002933E6">
        <w:rPr>
          <w:rFonts w:asciiTheme="majorHAnsi" w:hAnsiTheme="majorHAnsi"/>
          <w:sz w:val="20"/>
        </w:rPr>
        <w:t xml:space="preserve">przedmiotu umowy </w:t>
      </w:r>
      <w:r w:rsidRPr="002933E6">
        <w:rPr>
          <w:rFonts w:asciiTheme="majorHAnsi" w:hAnsiTheme="majorHAnsi"/>
          <w:sz w:val="20"/>
        </w:rPr>
        <w:t xml:space="preserve">zostanie uregulowana przez Zamawiającego po zrealizowaniu dostawy, poprzedzonej potwierdzeniem zamówienia przez Ministerstwo Nauki i </w:t>
      </w:r>
      <w:r w:rsidRPr="00144A65">
        <w:rPr>
          <w:rFonts w:asciiTheme="majorHAnsi" w:hAnsiTheme="majorHAnsi"/>
          <w:sz w:val="20"/>
        </w:rPr>
        <w:t>Szkolnictwa Wyższego upoważniające do naliczenia 0% podatku VAT, w terminie</w:t>
      </w:r>
      <w:r w:rsidR="003424FC" w:rsidRPr="00144A65">
        <w:rPr>
          <w:rFonts w:asciiTheme="majorHAnsi" w:hAnsiTheme="majorHAnsi"/>
          <w:sz w:val="20"/>
        </w:rPr>
        <w:t xml:space="preserve"> 21 dni kalendarzowych </w:t>
      </w:r>
      <w:r w:rsidRPr="00144A65">
        <w:rPr>
          <w:rFonts w:asciiTheme="majorHAnsi" w:hAnsiTheme="majorHAnsi"/>
          <w:sz w:val="20"/>
        </w:rPr>
        <w:t xml:space="preserve">od daty dostarczenia faktury z potwierdzeniem odbioru </w:t>
      </w:r>
      <w:r w:rsidR="00732F93" w:rsidRPr="00144A65">
        <w:rPr>
          <w:rFonts w:asciiTheme="majorHAnsi" w:hAnsiTheme="majorHAnsi"/>
          <w:sz w:val="20"/>
        </w:rPr>
        <w:t>przedmiotu umowy</w:t>
      </w:r>
      <w:r w:rsidR="00BF00FA" w:rsidRPr="00144A65">
        <w:rPr>
          <w:rFonts w:asciiTheme="majorHAnsi" w:hAnsiTheme="majorHAnsi"/>
          <w:sz w:val="20"/>
        </w:rPr>
        <w:t xml:space="preserve"> na protokole częściowym lub</w:t>
      </w:r>
      <w:r w:rsidR="00BF00FA" w:rsidRPr="00BF00FA">
        <w:rPr>
          <w:rFonts w:asciiTheme="majorHAnsi" w:hAnsiTheme="majorHAnsi"/>
          <w:sz w:val="20"/>
        </w:rPr>
        <w:t xml:space="preserve"> końcowym odbioru infrastruktury. Protokół końcowy odbioru infrastruktury musi zostać dostarczony przed realizacją płatności końcow</w:t>
      </w:r>
      <w:r w:rsidR="00BF00FA">
        <w:rPr>
          <w:rFonts w:asciiTheme="majorHAnsi" w:hAnsiTheme="majorHAnsi"/>
          <w:sz w:val="20"/>
        </w:rPr>
        <w:t>ej (tj. za ostatnią fakturę).</w:t>
      </w:r>
    </w:p>
    <w:p w14:paraId="786DEC02" w14:textId="77777777" w:rsidR="00B63C4E" w:rsidRPr="003562D5" w:rsidRDefault="00B63C4E" w:rsidP="00B63C4E">
      <w:pPr>
        <w:jc w:val="both"/>
        <w:rPr>
          <w:rFonts w:asciiTheme="majorHAnsi" w:hAnsiTheme="majorHAnsi"/>
          <w:sz w:val="20"/>
        </w:rPr>
      </w:pPr>
    </w:p>
    <w:p w14:paraId="2C03FF7D" w14:textId="0530A5EF" w:rsidR="00B63C4E" w:rsidRDefault="00B63C4E" w:rsidP="00B63C4E">
      <w:pPr>
        <w:jc w:val="both"/>
        <w:rPr>
          <w:rFonts w:asciiTheme="majorHAnsi" w:hAnsiTheme="majorHAnsi"/>
          <w:b/>
          <w:bCs/>
          <w:sz w:val="20"/>
        </w:rPr>
      </w:pP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sz w:val="20"/>
        </w:rPr>
        <w:tab/>
      </w:r>
      <w:r w:rsidRPr="003562D5">
        <w:rPr>
          <w:rFonts w:asciiTheme="majorHAnsi" w:hAnsiTheme="majorHAnsi"/>
          <w:b/>
          <w:bCs/>
          <w:sz w:val="20"/>
        </w:rPr>
        <w:t>§ 6</w:t>
      </w:r>
    </w:p>
    <w:p w14:paraId="49E23F28" w14:textId="77777777" w:rsidR="00680B08" w:rsidRPr="00C237F7" w:rsidRDefault="00680B08" w:rsidP="00C237F7">
      <w:pPr>
        <w:numPr>
          <w:ilvl w:val="0"/>
          <w:numId w:val="36"/>
        </w:numPr>
        <w:suppressAutoHyphens w:val="0"/>
        <w:spacing w:after="10" w:line="276" w:lineRule="auto"/>
        <w:ind w:right="57"/>
        <w:jc w:val="both"/>
        <w:rPr>
          <w:rFonts w:asciiTheme="majorHAnsi" w:hAnsiTheme="majorHAnsi"/>
          <w:sz w:val="20"/>
        </w:rPr>
      </w:pPr>
      <w:r w:rsidRPr="00C237F7">
        <w:rPr>
          <w:rFonts w:asciiTheme="majorHAnsi" w:hAnsiTheme="majorHAnsi"/>
          <w:sz w:val="20"/>
        </w:rPr>
        <w:t>Wykonawca udzieli gwarancji i zapewni serwis na terenie Rzeczypospolitej Polskiej.</w:t>
      </w:r>
    </w:p>
    <w:p w14:paraId="365A8662" w14:textId="77777777" w:rsidR="00680B08" w:rsidRPr="00680B08" w:rsidRDefault="00680B08" w:rsidP="00B63C4E">
      <w:pPr>
        <w:jc w:val="both"/>
        <w:rPr>
          <w:rFonts w:asciiTheme="majorHAnsi" w:hAnsiTheme="majorHAnsi"/>
          <w:b/>
          <w:bCs/>
          <w:sz w:val="20"/>
        </w:rPr>
      </w:pPr>
    </w:p>
    <w:p w14:paraId="4EB95586" w14:textId="77777777" w:rsidR="00680B08" w:rsidRPr="00C237F7" w:rsidRDefault="00680B08" w:rsidP="00C237F7">
      <w:pPr>
        <w:numPr>
          <w:ilvl w:val="0"/>
          <w:numId w:val="36"/>
        </w:numPr>
        <w:tabs>
          <w:tab w:val="left" w:pos="1620"/>
        </w:tabs>
        <w:suppressAutoHyphens w:val="0"/>
        <w:spacing w:after="10" w:line="276" w:lineRule="auto"/>
        <w:ind w:right="57"/>
        <w:jc w:val="both"/>
        <w:rPr>
          <w:rFonts w:asciiTheme="majorHAnsi" w:hAnsiTheme="majorHAnsi"/>
          <w:sz w:val="20"/>
        </w:rPr>
      </w:pPr>
      <w:r w:rsidRPr="00C237F7">
        <w:rPr>
          <w:rFonts w:asciiTheme="majorHAnsi" w:hAnsiTheme="majorHAnsi"/>
          <w:sz w:val="20"/>
        </w:rPr>
        <w:t xml:space="preserve">Okres gwarancji wynosi: </w:t>
      </w:r>
    </w:p>
    <w:p w14:paraId="3712DE6E" w14:textId="2359284A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>a) …………..,</w:t>
      </w:r>
    </w:p>
    <w:p w14:paraId="69EBF940" w14:textId="2E6B605F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 xml:space="preserve">b) ………….., </w:t>
      </w:r>
    </w:p>
    <w:p w14:paraId="1CC5FD8B" w14:textId="685CECE8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>c) …………..,</w:t>
      </w:r>
    </w:p>
    <w:p w14:paraId="729C898C" w14:textId="4FF97CA9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 xml:space="preserve">d) </w:t>
      </w:r>
      <w:r w:rsidR="00605C67" w:rsidRPr="008E34BE">
        <w:rPr>
          <w:rFonts w:asciiTheme="majorHAnsi" w:hAnsiTheme="majorHAnsi"/>
          <w:sz w:val="20"/>
        </w:rPr>
        <w:t>36 miesięcy</w:t>
      </w:r>
    </w:p>
    <w:p w14:paraId="7A55A7B5" w14:textId="31304D51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>e)</w:t>
      </w:r>
      <w:r w:rsidR="00605C67" w:rsidRPr="008E34BE">
        <w:rPr>
          <w:rFonts w:asciiTheme="majorHAnsi" w:hAnsiTheme="majorHAnsi"/>
          <w:sz w:val="20"/>
        </w:rPr>
        <w:t xml:space="preserve"> 36 miesięcy</w:t>
      </w:r>
    </w:p>
    <w:p w14:paraId="1B648741" w14:textId="2512E1D0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>f)</w:t>
      </w:r>
      <w:r w:rsidR="00D818CE" w:rsidRPr="008E34BE">
        <w:rPr>
          <w:rFonts w:asciiTheme="majorHAnsi" w:hAnsiTheme="majorHAnsi"/>
          <w:sz w:val="20"/>
        </w:rPr>
        <w:t xml:space="preserve"> 36 miesięcy</w:t>
      </w:r>
    </w:p>
    <w:p w14:paraId="54A4FE9C" w14:textId="606DA3AE" w:rsidR="00680B08" w:rsidRPr="008E34BE" w:rsidRDefault="00680B08" w:rsidP="00C237F7">
      <w:pPr>
        <w:tabs>
          <w:tab w:val="left" w:pos="1620"/>
        </w:tabs>
        <w:spacing w:line="276" w:lineRule="auto"/>
        <w:ind w:left="1080" w:right="57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lit.</w:t>
      </w:r>
      <w:r w:rsidR="00744943" w:rsidRPr="008E34BE">
        <w:rPr>
          <w:rFonts w:asciiTheme="majorHAnsi" w:hAnsiTheme="majorHAnsi"/>
          <w:sz w:val="20"/>
        </w:rPr>
        <w:t xml:space="preserve"> </w:t>
      </w:r>
      <w:r w:rsidRPr="008E34BE">
        <w:rPr>
          <w:rFonts w:asciiTheme="majorHAnsi" w:hAnsiTheme="majorHAnsi"/>
          <w:sz w:val="20"/>
        </w:rPr>
        <w:t>g)…………..,</w:t>
      </w:r>
    </w:p>
    <w:p w14:paraId="0AF83707" w14:textId="692D301C" w:rsidR="00680B08" w:rsidRPr="008E34BE" w:rsidRDefault="00680B08" w:rsidP="00C237F7">
      <w:pPr>
        <w:ind w:left="360" w:firstLine="708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dla przedmiotu umowy o którym mowa w § 1 ust. 1 </w:t>
      </w:r>
      <w:r w:rsidR="00744943">
        <w:rPr>
          <w:rFonts w:asciiTheme="majorHAnsi" w:hAnsiTheme="majorHAnsi"/>
          <w:sz w:val="20"/>
        </w:rPr>
        <w:t>li</w:t>
      </w:r>
      <w:r w:rsidRPr="008E34BE">
        <w:rPr>
          <w:rFonts w:asciiTheme="majorHAnsi" w:hAnsiTheme="majorHAnsi"/>
          <w:sz w:val="20"/>
        </w:rPr>
        <w:t>t</w:t>
      </w:r>
      <w:r w:rsidR="00744943">
        <w:rPr>
          <w:rFonts w:asciiTheme="majorHAnsi" w:hAnsiTheme="majorHAnsi"/>
          <w:sz w:val="20"/>
        </w:rPr>
        <w:t>.</w:t>
      </w:r>
      <w:r w:rsidRPr="008E34BE">
        <w:rPr>
          <w:rFonts w:asciiTheme="majorHAnsi" w:hAnsiTheme="majorHAnsi"/>
          <w:sz w:val="20"/>
        </w:rPr>
        <w:t xml:space="preserve"> h)</w:t>
      </w:r>
      <w:r w:rsidR="00D818CE" w:rsidRPr="008E34BE">
        <w:rPr>
          <w:rFonts w:asciiTheme="majorHAnsi" w:hAnsiTheme="majorHAnsi"/>
          <w:sz w:val="20"/>
        </w:rPr>
        <w:t xml:space="preserve"> 36 miesięcy.</w:t>
      </w:r>
    </w:p>
    <w:p w14:paraId="5A2DAE4B" w14:textId="77777777" w:rsidR="00680B08" w:rsidRPr="008E34BE" w:rsidRDefault="00680B08" w:rsidP="00C237F7">
      <w:pPr>
        <w:rPr>
          <w:rFonts w:asciiTheme="majorHAnsi" w:hAnsiTheme="majorHAnsi"/>
          <w:sz w:val="20"/>
        </w:rPr>
      </w:pPr>
    </w:p>
    <w:p w14:paraId="69B0A75C" w14:textId="23E55819" w:rsidR="00680B08" w:rsidRPr="008E34BE" w:rsidRDefault="00680B08" w:rsidP="00C237F7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Okres gwarancji biegnie od dnia podpisania przez Strony protokołu odbioru infrastruktury.</w:t>
      </w:r>
    </w:p>
    <w:p w14:paraId="37274B36" w14:textId="77777777" w:rsidR="00680B08" w:rsidRPr="008E34BE" w:rsidRDefault="00680B08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Warunki gwarancji na oprogramowanie określają jego producenci.</w:t>
      </w:r>
    </w:p>
    <w:p w14:paraId="68840763" w14:textId="28AE05F5" w:rsidR="00F65E4E" w:rsidRPr="008E34BE" w:rsidRDefault="001D4919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Przez okres gwarancji przedmiot umowy będzie objęty serwisem świadczonym przez producenta. </w:t>
      </w:r>
    </w:p>
    <w:p w14:paraId="2C1C4898" w14:textId="1F552B81" w:rsidR="00F65E4E" w:rsidRPr="008E34BE" w:rsidRDefault="001D4919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 xml:space="preserve">Gwarancja obejmuje bezpłatną naprawę wraz z kosztami części i robocizny, wsparcie techniczne oraz możliwość pobierania aktualizacji sterowników oraz </w:t>
      </w:r>
      <w:r w:rsidR="00680B08" w:rsidRPr="008E34BE">
        <w:rPr>
          <w:rFonts w:asciiTheme="majorHAnsi" w:hAnsiTheme="majorHAnsi"/>
          <w:sz w:val="20"/>
        </w:rPr>
        <w:t xml:space="preserve">oprogramowania układowego (ang. </w:t>
      </w:r>
      <w:proofErr w:type="spellStart"/>
      <w:r w:rsidRPr="008E34BE">
        <w:rPr>
          <w:rFonts w:asciiTheme="majorHAnsi" w:hAnsiTheme="majorHAnsi"/>
          <w:sz w:val="20"/>
        </w:rPr>
        <w:t>firmware</w:t>
      </w:r>
      <w:proofErr w:type="spellEnd"/>
      <w:r w:rsidR="00680B08" w:rsidRPr="008E34BE">
        <w:rPr>
          <w:rFonts w:asciiTheme="majorHAnsi" w:hAnsiTheme="majorHAnsi"/>
          <w:sz w:val="20"/>
        </w:rPr>
        <w:t>)</w:t>
      </w:r>
      <w:r w:rsidRPr="008E34BE">
        <w:rPr>
          <w:rFonts w:asciiTheme="majorHAnsi" w:hAnsiTheme="majorHAnsi"/>
          <w:sz w:val="20"/>
        </w:rPr>
        <w:t>.</w:t>
      </w:r>
    </w:p>
    <w:p w14:paraId="2172AC49" w14:textId="334FC707" w:rsidR="00680B08" w:rsidRPr="008E34BE" w:rsidRDefault="00680B08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Czas przystąpienia do naprawy po zgłoszeniu awarii za pomocą ustalonych kanałów elektronicznych lub telefonicznie, nastąpi nie później niż następnego dnia roboczego lub w terminie określonym  w załączniku Specyfikacji Technicznej stanowiącej załącznik do SWZ</w:t>
      </w:r>
    </w:p>
    <w:p w14:paraId="169313DD" w14:textId="236DC13B" w:rsidR="00680B08" w:rsidRPr="008E34BE" w:rsidRDefault="00680B08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Naprawy będą wykonywane w miejscu instalacji sprzętu.</w:t>
      </w:r>
    </w:p>
    <w:p w14:paraId="5419AAB6" w14:textId="72CB7119" w:rsidR="00F65E4E" w:rsidRPr="008E34BE" w:rsidRDefault="001D4919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Wymiana uszkodzonego sprzętu następuje po uprzedniej weryfikacji i akceptacji konieczności wymiany sprzętu przez inżyniera wsparcia technicznego.</w:t>
      </w:r>
    </w:p>
    <w:p w14:paraId="77B6EA7F" w14:textId="797D1AB0" w:rsidR="00F65E4E" w:rsidRPr="008E34BE" w:rsidRDefault="001D4919" w:rsidP="00B51B0D">
      <w:pPr>
        <w:pStyle w:val="Akapitzlist"/>
        <w:widowControl w:val="0"/>
        <w:numPr>
          <w:ilvl w:val="0"/>
          <w:numId w:val="36"/>
        </w:numPr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Wraz z dostawą Wykonawca dostarczy dokumenty niezbędne do realizowania przez Zamawiającego uprawnień z tytułu gwarancji.</w:t>
      </w:r>
    </w:p>
    <w:p w14:paraId="4F75BFC8" w14:textId="0801FF9D" w:rsidR="00680B08" w:rsidRPr="008E34BE" w:rsidRDefault="00680B08" w:rsidP="00D818CE">
      <w:pPr>
        <w:widowControl w:val="0"/>
        <w:suppressAutoHyphens w:val="0"/>
        <w:autoSpaceDE w:val="0"/>
        <w:autoSpaceDN w:val="0"/>
        <w:jc w:val="both"/>
        <w:rPr>
          <w:rFonts w:asciiTheme="majorHAnsi" w:hAnsiTheme="majorHAnsi"/>
          <w:sz w:val="20"/>
        </w:rPr>
      </w:pPr>
    </w:p>
    <w:p w14:paraId="3F4EF6EF" w14:textId="77777777" w:rsidR="00B63C4E" w:rsidRPr="008E34BE" w:rsidRDefault="00B63C4E" w:rsidP="00B63C4E">
      <w:pPr>
        <w:pStyle w:val="Tekstpodstawowy"/>
        <w:rPr>
          <w:rFonts w:asciiTheme="majorHAnsi" w:hAnsiTheme="majorHAnsi"/>
          <w:sz w:val="20"/>
        </w:rPr>
      </w:pPr>
    </w:p>
    <w:p w14:paraId="5363FEC6" w14:textId="77777777" w:rsidR="00B63C4E" w:rsidRPr="008E34BE" w:rsidRDefault="00B63C4E" w:rsidP="00B63C4E">
      <w:pPr>
        <w:ind w:left="3540" w:firstLine="708"/>
        <w:jc w:val="both"/>
        <w:rPr>
          <w:rFonts w:asciiTheme="majorHAnsi" w:hAnsiTheme="majorHAnsi"/>
          <w:b/>
          <w:bCs/>
          <w:sz w:val="20"/>
        </w:rPr>
      </w:pPr>
      <w:r w:rsidRPr="008E34BE">
        <w:rPr>
          <w:rFonts w:asciiTheme="majorHAnsi" w:hAnsiTheme="majorHAnsi"/>
          <w:b/>
          <w:bCs/>
          <w:sz w:val="20"/>
        </w:rPr>
        <w:t xml:space="preserve">§ </w:t>
      </w:r>
      <w:r w:rsidR="001C1B70" w:rsidRPr="008E34BE">
        <w:rPr>
          <w:rFonts w:asciiTheme="majorHAnsi" w:hAnsiTheme="majorHAnsi"/>
          <w:b/>
          <w:bCs/>
          <w:sz w:val="20"/>
        </w:rPr>
        <w:t>7</w:t>
      </w:r>
    </w:p>
    <w:p w14:paraId="3E31C480" w14:textId="68B4848F" w:rsidR="00F65E4E" w:rsidRPr="008E34BE" w:rsidRDefault="00B63C4E" w:rsidP="005F6AE9">
      <w:pPr>
        <w:pStyle w:val="Tekstpodstawowy"/>
        <w:widowControl w:val="0"/>
        <w:numPr>
          <w:ilvl w:val="0"/>
          <w:numId w:val="22"/>
        </w:numPr>
        <w:suppressAutoHyphens w:val="0"/>
        <w:autoSpaceDE w:val="0"/>
        <w:autoSpaceDN w:val="0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sz w:val="20"/>
        </w:rPr>
        <w:t>Wykonawca zapłaci Zamawia</w:t>
      </w:r>
      <w:r w:rsidR="00EB3E6A" w:rsidRPr="008E34BE">
        <w:rPr>
          <w:rFonts w:asciiTheme="majorHAnsi" w:hAnsiTheme="majorHAnsi"/>
          <w:sz w:val="20"/>
        </w:rPr>
        <w:t>jącemu kary umowne za zwłokę</w:t>
      </w:r>
      <w:r w:rsidRPr="008E34BE">
        <w:rPr>
          <w:rFonts w:asciiTheme="majorHAnsi" w:hAnsiTheme="majorHAnsi"/>
          <w:sz w:val="20"/>
        </w:rPr>
        <w:t xml:space="preserve"> w wykonaniu p</w:t>
      </w:r>
      <w:r w:rsidR="00B7111C" w:rsidRPr="008E34BE">
        <w:rPr>
          <w:rFonts w:asciiTheme="majorHAnsi" w:hAnsiTheme="majorHAnsi"/>
          <w:sz w:val="20"/>
        </w:rPr>
        <w:t>rzedmiotu umowy</w:t>
      </w:r>
      <w:r w:rsidR="00B416CE" w:rsidRPr="008E34BE">
        <w:rPr>
          <w:rFonts w:asciiTheme="majorHAnsi" w:hAnsiTheme="majorHAnsi"/>
          <w:sz w:val="20"/>
        </w:rPr>
        <w:t>, za wyjątkiem szkolenia,</w:t>
      </w:r>
      <w:r w:rsidR="00B7111C" w:rsidRPr="008E34BE">
        <w:rPr>
          <w:rFonts w:asciiTheme="majorHAnsi" w:hAnsiTheme="majorHAnsi"/>
          <w:sz w:val="20"/>
        </w:rPr>
        <w:t xml:space="preserve"> w wysokości</w:t>
      </w:r>
      <w:r w:rsidR="00EB3E6A" w:rsidRPr="008E34BE">
        <w:rPr>
          <w:rFonts w:asciiTheme="majorHAnsi" w:hAnsiTheme="majorHAnsi"/>
          <w:sz w:val="20"/>
        </w:rPr>
        <w:t xml:space="preserve"> 0,1</w:t>
      </w:r>
      <w:r w:rsidR="002D3FDE" w:rsidRPr="008E34BE">
        <w:rPr>
          <w:rFonts w:asciiTheme="majorHAnsi" w:hAnsiTheme="majorHAnsi"/>
          <w:sz w:val="20"/>
        </w:rPr>
        <w:t xml:space="preserve"> %</w:t>
      </w:r>
      <w:r w:rsidR="00B7111C" w:rsidRPr="008E34BE">
        <w:rPr>
          <w:rFonts w:asciiTheme="majorHAnsi" w:hAnsiTheme="majorHAnsi"/>
          <w:sz w:val="20"/>
        </w:rPr>
        <w:t xml:space="preserve"> ceny</w:t>
      </w:r>
      <w:r w:rsidR="00EB3E6A" w:rsidRPr="008E34BE">
        <w:rPr>
          <w:rFonts w:asciiTheme="majorHAnsi" w:hAnsiTheme="majorHAnsi"/>
          <w:sz w:val="20"/>
        </w:rPr>
        <w:t xml:space="preserve"> umowy netto, o której mowa w § 3 ust. 1</w:t>
      </w:r>
      <w:r w:rsidR="00A35DC0" w:rsidRPr="008E34BE">
        <w:rPr>
          <w:rFonts w:asciiTheme="majorHAnsi" w:hAnsiTheme="majorHAnsi"/>
          <w:sz w:val="20"/>
        </w:rPr>
        <w:t xml:space="preserve"> </w:t>
      </w:r>
      <w:r w:rsidR="00EB3E6A" w:rsidRPr="008E34BE">
        <w:rPr>
          <w:rFonts w:asciiTheme="majorHAnsi" w:hAnsiTheme="majorHAnsi"/>
          <w:sz w:val="20"/>
        </w:rPr>
        <w:t>za każdy dzień zwłoki</w:t>
      </w:r>
      <w:r w:rsidRPr="008E34BE">
        <w:rPr>
          <w:rFonts w:asciiTheme="majorHAnsi" w:hAnsiTheme="majorHAnsi"/>
          <w:sz w:val="20"/>
        </w:rPr>
        <w:t>.</w:t>
      </w:r>
    </w:p>
    <w:p w14:paraId="164C42C9" w14:textId="704E41DB" w:rsidR="00F65E4E" w:rsidRPr="00680B08" w:rsidRDefault="00B63C4E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>Wykonawca zapłaci Zamawia</w:t>
      </w:r>
      <w:r w:rsidR="00EB3E6A" w:rsidRPr="00680B08">
        <w:rPr>
          <w:rFonts w:asciiTheme="majorHAnsi" w:hAnsiTheme="majorHAnsi"/>
          <w:sz w:val="20"/>
        </w:rPr>
        <w:t xml:space="preserve">jącemu </w:t>
      </w:r>
      <w:r w:rsidR="00EB3E6A" w:rsidRPr="008E34BE">
        <w:rPr>
          <w:rFonts w:asciiTheme="majorHAnsi" w:hAnsiTheme="majorHAnsi"/>
          <w:sz w:val="20"/>
        </w:rPr>
        <w:t>kary umowne za zwłokę</w:t>
      </w:r>
      <w:r w:rsidRPr="008E34BE">
        <w:rPr>
          <w:rFonts w:asciiTheme="majorHAnsi" w:hAnsiTheme="majorHAnsi"/>
          <w:sz w:val="20"/>
        </w:rPr>
        <w:t xml:space="preserve"> w usunięciu wad przedmiotu umowy stwierdzonych </w:t>
      </w:r>
      <w:r w:rsidR="00EB3E6A" w:rsidRPr="008E34BE">
        <w:rPr>
          <w:rFonts w:asciiTheme="majorHAnsi" w:hAnsiTheme="majorHAnsi"/>
          <w:sz w:val="20"/>
        </w:rPr>
        <w:t>podczas odbioru w wysokości  0,1</w:t>
      </w:r>
      <w:r w:rsidRPr="008E34BE">
        <w:rPr>
          <w:rFonts w:asciiTheme="majorHAnsi" w:hAnsiTheme="majorHAnsi"/>
          <w:sz w:val="20"/>
        </w:rPr>
        <w:t xml:space="preserve"> %  </w:t>
      </w:r>
      <w:r w:rsidRPr="00680B08">
        <w:rPr>
          <w:rFonts w:asciiTheme="majorHAnsi" w:hAnsiTheme="majorHAnsi"/>
          <w:sz w:val="20"/>
        </w:rPr>
        <w:t>ceny  umowy netto</w:t>
      </w:r>
      <w:r w:rsidR="00EB3E6A" w:rsidRPr="00680B08">
        <w:rPr>
          <w:rFonts w:asciiTheme="majorHAnsi" w:hAnsiTheme="majorHAnsi"/>
          <w:sz w:val="20"/>
        </w:rPr>
        <w:t>,</w:t>
      </w:r>
      <w:r w:rsidR="00B416CE" w:rsidRPr="00680B08">
        <w:rPr>
          <w:rFonts w:asciiTheme="majorHAnsi" w:hAnsiTheme="majorHAnsi"/>
          <w:sz w:val="20"/>
        </w:rPr>
        <w:t xml:space="preserve"> </w:t>
      </w:r>
      <w:r w:rsidR="00EB3E6A" w:rsidRPr="00680B08">
        <w:rPr>
          <w:rFonts w:asciiTheme="majorHAnsi" w:hAnsiTheme="majorHAnsi"/>
          <w:sz w:val="20"/>
        </w:rPr>
        <w:t>o której mowa w § 3 ust. 1</w:t>
      </w:r>
      <w:r w:rsidR="00A35DC0" w:rsidRPr="00680B08">
        <w:rPr>
          <w:rFonts w:asciiTheme="majorHAnsi" w:hAnsiTheme="majorHAnsi"/>
          <w:sz w:val="20"/>
        </w:rPr>
        <w:t xml:space="preserve"> </w:t>
      </w:r>
      <w:r w:rsidR="00EB3E6A" w:rsidRPr="00680B08">
        <w:rPr>
          <w:rFonts w:asciiTheme="majorHAnsi" w:hAnsiTheme="majorHAnsi"/>
          <w:sz w:val="20"/>
        </w:rPr>
        <w:t>za każdy dzień zwłoki</w:t>
      </w:r>
      <w:r w:rsidRPr="00680B08">
        <w:rPr>
          <w:rFonts w:asciiTheme="majorHAnsi" w:hAnsiTheme="majorHAnsi"/>
          <w:sz w:val="20"/>
        </w:rPr>
        <w:t>.</w:t>
      </w:r>
    </w:p>
    <w:p w14:paraId="05415B95" w14:textId="3BFBF963" w:rsidR="00B416CE" w:rsidRPr="00D818CE" w:rsidRDefault="00B416CE" w:rsidP="00D818CE">
      <w:pPr>
        <w:pStyle w:val="Tre"/>
        <w:numPr>
          <w:ilvl w:val="0"/>
          <w:numId w:val="22"/>
        </w:numPr>
        <w:jc w:val="both"/>
        <w:rPr>
          <w:rFonts w:asciiTheme="majorHAnsi" w:hAnsiTheme="majorHAnsi"/>
          <w:sz w:val="20"/>
        </w:rPr>
      </w:pPr>
      <w:r w:rsidRPr="00D818CE">
        <w:rPr>
          <w:rFonts w:asciiTheme="majorHAnsi" w:hAnsiTheme="majorHAnsi"/>
          <w:sz w:val="20"/>
          <w:szCs w:val="20"/>
        </w:rPr>
        <w:t>W przypadku zwłoki w przeprowadzeniu szkolenia Zamawiający naliczy Wykonawcy karę umowną w wysokości 200zł za każdy dzień zwłoki, jednak nie więcej niż 0,3% wartości brutto umowy.</w:t>
      </w:r>
    </w:p>
    <w:p w14:paraId="06AADC29" w14:textId="378A407E" w:rsidR="00F65E4E" w:rsidRPr="00680B08" w:rsidRDefault="001D4919" w:rsidP="005F6AE9">
      <w:pPr>
        <w:pStyle w:val="Akapitzlist"/>
        <w:numPr>
          <w:ilvl w:val="0"/>
          <w:numId w:val="22"/>
        </w:numPr>
        <w:suppressAutoHyphens w:val="0"/>
        <w:jc w:val="both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>Za odstąpienie od umowy przez którąkolwiek ze Stron z przyczyn leżących po stronie Wykonawcy zapłaci on Zamawiającemu karę umowną w wysokości 10 % ceny umowy netto o której mowa w § 3 ust. 1.</w:t>
      </w:r>
    </w:p>
    <w:p w14:paraId="63CCBAC7" w14:textId="350BA326" w:rsidR="00F65E4E" w:rsidRPr="00680B08" w:rsidRDefault="001D4919" w:rsidP="005F6AE9">
      <w:pPr>
        <w:pStyle w:val="Akapitzlist"/>
        <w:numPr>
          <w:ilvl w:val="0"/>
          <w:numId w:val="22"/>
        </w:numPr>
        <w:suppressAutoHyphens w:val="0"/>
        <w:spacing w:line="276" w:lineRule="auto"/>
        <w:jc w:val="both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>W razie odstąpienia od umowy przez którąkolwiek ze Stron z przyczyn leżących po stronie Zamawiającego zapłaci on Wykonawcy karę umowną w wysokości 10 % ceny umowy netto o której mowa w § 3 ust. 1, poza przypadkiem określonym w art. 456 ust. 1 pkt 1 ustawy Prawo Zamówień Publicznych.</w:t>
      </w:r>
    </w:p>
    <w:p w14:paraId="402652BD" w14:textId="061D81DD" w:rsidR="00F65E4E" w:rsidRPr="00680B08" w:rsidRDefault="001D4919" w:rsidP="005F6AE9">
      <w:pPr>
        <w:pStyle w:val="Akapitzlist"/>
        <w:numPr>
          <w:ilvl w:val="0"/>
          <w:numId w:val="22"/>
        </w:numPr>
        <w:suppressAutoHyphens w:val="0"/>
        <w:jc w:val="both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 xml:space="preserve">Wykonawca zapłaci Zamawiającemu karę umowną w terminie 7 dni od dnia otrzymania wezwania do zapłaty kary. W przypadku opóźnienia w zapłacie, Zamawiający dokona potrącenia stosownej kwoty, </w:t>
      </w:r>
      <w:r w:rsidRPr="00680B08">
        <w:rPr>
          <w:rFonts w:asciiTheme="majorHAnsi" w:hAnsiTheme="majorHAnsi"/>
          <w:sz w:val="20"/>
        </w:rPr>
        <w:lastRenderedPageBreak/>
        <w:t>naliczonej tytułem kar umownych, z należnego Wykonawcy wynagrodzenia, na co Wykonawca wyraża zgodę.</w:t>
      </w:r>
    </w:p>
    <w:p w14:paraId="1940EC76" w14:textId="51D8D2D8" w:rsidR="00F65E4E" w:rsidRPr="00680B08" w:rsidRDefault="00850ACB" w:rsidP="005F6AE9">
      <w:pPr>
        <w:pStyle w:val="Tekstpodstawowy2"/>
        <w:numPr>
          <w:ilvl w:val="0"/>
          <w:numId w:val="22"/>
        </w:numPr>
        <w:suppressAutoHyphens w:val="0"/>
        <w:spacing w:after="0" w:line="240" w:lineRule="auto"/>
        <w:ind w:right="0"/>
        <w:jc w:val="both"/>
        <w:rPr>
          <w:rFonts w:asciiTheme="majorHAnsi" w:hAnsiTheme="majorHAnsi"/>
          <w:b w:val="0"/>
          <w:sz w:val="20"/>
        </w:rPr>
      </w:pPr>
      <w:r w:rsidRPr="00680B08">
        <w:rPr>
          <w:rFonts w:asciiTheme="majorHAnsi" w:hAnsiTheme="majorHAnsi"/>
          <w:b w:val="0"/>
          <w:sz w:val="20"/>
        </w:rPr>
        <w:t>Zamawiający zapłaci Wykonawcy karę umowną w terminie 7 dni od dnia otrzymania wezwania do zapłaty kary.</w:t>
      </w:r>
    </w:p>
    <w:p w14:paraId="6ABC2F80" w14:textId="7B1304AB" w:rsidR="00F65E4E" w:rsidRPr="00680B08" w:rsidRDefault="00B63C4E" w:rsidP="005F6AE9">
      <w:pPr>
        <w:pStyle w:val="Tekstpodstawowy2"/>
        <w:numPr>
          <w:ilvl w:val="0"/>
          <w:numId w:val="22"/>
        </w:numPr>
        <w:suppressAutoHyphens w:val="0"/>
        <w:spacing w:after="0" w:line="240" w:lineRule="auto"/>
        <w:ind w:right="0"/>
        <w:jc w:val="both"/>
        <w:rPr>
          <w:rFonts w:asciiTheme="majorHAnsi" w:hAnsiTheme="majorHAnsi"/>
          <w:b w:val="0"/>
          <w:sz w:val="20"/>
        </w:rPr>
      </w:pPr>
      <w:r w:rsidRPr="00680B08">
        <w:rPr>
          <w:rFonts w:asciiTheme="majorHAnsi" w:hAnsiTheme="majorHAnsi"/>
          <w:b w:val="0"/>
          <w:sz w:val="20"/>
        </w:rPr>
        <w:t>Strony mogą dochodzić wyrównania szkód nie pokrytych karami umownymi na zasadach ogólnych Kodeksu Cywilnego.</w:t>
      </w:r>
    </w:p>
    <w:p w14:paraId="50772A06" w14:textId="4DD8E0A3" w:rsidR="00F65E4E" w:rsidRPr="00680B08" w:rsidRDefault="00C00060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>Łączna maksymalna wysokość kar umownych, jakich może dochodzić Zamawiający od Wykonawcy wynosi maksymalnie 10% wartości netto umowy</w:t>
      </w:r>
      <w:r w:rsidR="007E0C22" w:rsidRPr="00680B08">
        <w:rPr>
          <w:rFonts w:asciiTheme="majorHAnsi" w:hAnsiTheme="majorHAnsi"/>
          <w:sz w:val="20"/>
        </w:rPr>
        <w:t>, o której mowa w § 3 ust. 1.</w:t>
      </w:r>
      <w:r w:rsidRPr="00680B08">
        <w:rPr>
          <w:rFonts w:asciiTheme="majorHAnsi" w:hAnsiTheme="majorHAnsi"/>
          <w:sz w:val="20"/>
        </w:rPr>
        <w:t>.</w:t>
      </w:r>
    </w:p>
    <w:p w14:paraId="069410EF" w14:textId="142EB644" w:rsidR="00F65E4E" w:rsidRPr="00680B08" w:rsidRDefault="00C00060" w:rsidP="005F6AE9">
      <w:pPr>
        <w:pStyle w:val="Tekstpodstawowy"/>
        <w:widowControl w:val="0"/>
        <w:numPr>
          <w:ilvl w:val="0"/>
          <w:numId w:val="22"/>
        </w:numPr>
        <w:autoSpaceDE w:val="0"/>
        <w:autoSpaceDN w:val="0"/>
        <w:rPr>
          <w:rFonts w:asciiTheme="majorHAnsi" w:hAnsiTheme="majorHAnsi"/>
          <w:sz w:val="20"/>
        </w:rPr>
      </w:pPr>
      <w:r w:rsidRPr="00680B08">
        <w:rPr>
          <w:rFonts w:asciiTheme="majorHAnsi" w:hAnsiTheme="majorHAnsi"/>
          <w:sz w:val="20"/>
        </w:rPr>
        <w:t>Łączna maksymalna wysokość kar umownych, jakich może dochodzić Wykonawca od Zamawiającego wynosi maksymalnie 10% wartości netto umowy</w:t>
      </w:r>
      <w:r w:rsidR="007E0C22" w:rsidRPr="00680B08">
        <w:rPr>
          <w:rFonts w:asciiTheme="majorHAnsi" w:hAnsiTheme="majorHAnsi"/>
          <w:sz w:val="20"/>
        </w:rPr>
        <w:t>, o której mowa w § 3 ust. 1</w:t>
      </w:r>
      <w:r w:rsidRPr="00680B08">
        <w:rPr>
          <w:rFonts w:asciiTheme="majorHAnsi" w:hAnsiTheme="majorHAnsi"/>
          <w:sz w:val="20"/>
        </w:rPr>
        <w:t>.</w:t>
      </w:r>
    </w:p>
    <w:p w14:paraId="795A51C0" w14:textId="77777777" w:rsidR="00C00060" w:rsidRPr="003562D5" w:rsidRDefault="00C00060" w:rsidP="00592976">
      <w:pPr>
        <w:pStyle w:val="Tekstpodstawowy2"/>
        <w:suppressAutoHyphens w:val="0"/>
        <w:spacing w:after="0" w:line="240" w:lineRule="auto"/>
        <w:ind w:left="0" w:right="0"/>
        <w:jc w:val="both"/>
        <w:rPr>
          <w:rFonts w:asciiTheme="majorHAnsi" w:hAnsiTheme="majorHAnsi"/>
          <w:b w:val="0"/>
          <w:sz w:val="20"/>
        </w:rPr>
      </w:pPr>
    </w:p>
    <w:p w14:paraId="112CF6FE" w14:textId="77777777" w:rsidR="00C424F2" w:rsidRPr="003562D5" w:rsidRDefault="00C424F2" w:rsidP="00592976">
      <w:pPr>
        <w:pStyle w:val="Tekstpodstawowy2"/>
        <w:suppressAutoHyphens w:val="0"/>
        <w:spacing w:after="0" w:line="240" w:lineRule="auto"/>
        <w:ind w:left="0" w:right="0"/>
        <w:jc w:val="both"/>
        <w:rPr>
          <w:rFonts w:asciiTheme="majorHAnsi" w:hAnsiTheme="majorHAnsi"/>
          <w:b w:val="0"/>
          <w:sz w:val="20"/>
        </w:rPr>
      </w:pPr>
    </w:p>
    <w:p w14:paraId="0F16860D" w14:textId="77777777" w:rsidR="00000F37" w:rsidRPr="002933E6" w:rsidRDefault="00000F37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  <w:r w:rsidRPr="002933E6">
        <w:rPr>
          <w:rFonts w:asciiTheme="majorHAnsi" w:eastAsia="Calibri" w:hAnsiTheme="majorHAnsi"/>
          <w:b/>
          <w:sz w:val="20"/>
        </w:rPr>
        <w:t>§ 8</w:t>
      </w:r>
    </w:p>
    <w:p w14:paraId="6E216235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11C18205" w14:textId="77777777" w:rsidR="000A602C" w:rsidRPr="002933E6" w:rsidRDefault="000A602C" w:rsidP="00D818CE">
      <w:pPr>
        <w:pStyle w:val="Akapitzlist"/>
        <w:numPr>
          <w:ilvl w:val="2"/>
          <w:numId w:val="16"/>
        </w:numPr>
        <w:suppressAutoHyphens w:val="0"/>
        <w:spacing w:after="120" w:line="276" w:lineRule="auto"/>
        <w:ind w:left="0" w:firstLine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Oprócz przypadków wymienionych w Kodeksie cywilnym</w:t>
      </w:r>
      <w:r w:rsidR="009904DB">
        <w:rPr>
          <w:rFonts w:asciiTheme="majorHAnsi" w:hAnsiTheme="majorHAnsi"/>
          <w:sz w:val="20"/>
        </w:rPr>
        <w:t xml:space="preserve"> (tj. Dz. U. z 2020 r. poz. 1740 ze zm.)</w:t>
      </w:r>
      <w:r w:rsidRPr="002933E6">
        <w:rPr>
          <w:rFonts w:asciiTheme="majorHAnsi" w:hAnsiTheme="majorHAnsi"/>
          <w:sz w:val="20"/>
        </w:rPr>
        <w:t>, innych przepisach obowiązującego prawa, Zamawiającemu przysługuje prawo odstąpienia od umowy w poniżej opisanych przypadkach:</w:t>
      </w:r>
    </w:p>
    <w:p w14:paraId="47A5A98C" w14:textId="77777777" w:rsidR="000A602C" w:rsidRPr="002933E6" w:rsidRDefault="000A602C" w:rsidP="00D818CE">
      <w:pPr>
        <w:numPr>
          <w:ilvl w:val="0"/>
          <w:numId w:val="18"/>
        </w:numPr>
        <w:suppressAutoHyphens w:val="0"/>
        <w:spacing w:after="120" w:line="276" w:lineRule="auto"/>
        <w:ind w:left="0" w:firstLine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 xml:space="preserve">otwarcia postępowania likwidacyjnego Wykonawcy, </w:t>
      </w:r>
    </w:p>
    <w:p w14:paraId="39662E63" w14:textId="77777777" w:rsidR="000A602C" w:rsidRPr="002933E6" w:rsidRDefault="000A602C" w:rsidP="00D818CE">
      <w:pPr>
        <w:numPr>
          <w:ilvl w:val="0"/>
          <w:numId w:val="18"/>
        </w:numPr>
        <w:suppressAutoHyphens w:val="0"/>
        <w:spacing w:after="120" w:line="276" w:lineRule="auto"/>
        <w:ind w:left="0" w:firstLine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wykreślenia Wykonawcy z właściwego rejestru lub ewidencji,</w:t>
      </w:r>
    </w:p>
    <w:p w14:paraId="200E4D3B" w14:textId="77777777" w:rsidR="000A602C" w:rsidRPr="002933E6" w:rsidRDefault="000A602C" w:rsidP="00D818CE">
      <w:pPr>
        <w:numPr>
          <w:ilvl w:val="0"/>
          <w:numId w:val="18"/>
        </w:numPr>
        <w:suppressAutoHyphens w:val="0"/>
        <w:spacing w:after="120" w:line="276" w:lineRule="auto"/>
        <w:ind w:left="0" w:firstLine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zajęcia majątku Wykonawcy w stopniu uniemożliwiającym mu wykonanie Umowy,</w:t>
      </w:r>
    </w:p>
    <w:p w14:paraId="5FB58BED" w14:textId="77777777" w:rsidR="000A602C" w:rsidRPr="002933E6" w:rsidRDefault="000A602C" w:rsidP="00D818CE">
      <w:pPr>
        <w:numPr>
          <w:ilvl w:val="0"/>
          <w:numId w:val="18"/>
        </w:numPr>
        <w:suppressAutoHyphens w:val="0"/>
        <w:spacing w:after="120" w:line="276" w:lineRule="auto"/>
        <w:ind w:left="0" w:firstLine="0"/>
        <w:jc w:val="both"/>
        <w:rPr>
          <w:rFonts w:asciiTheme="majorHAnsi" w:eastAsia="Calibri" w:hAnsiTheme="majorHAnsi"/>
          <w:sz w:val="20"/>
          <w:lang w:eastAsia="en-US"/>
        </w:rPr>
      </w:pPr>
      <w:r w:rsidRPr="002933E6">
        <w:rPr>
          <w:rFonts w:asciiTheme="majorHAnsi" w:eastAsia="Calibri" w:hAnsiTheme="majorHAnsi"/>
          <w:sz w:val="20"/>
          <w:lang w:eastAsia="en-US"/>
        </w:rPr>
        <w:t>gdy Wykonawca nie rozpoczął realizacji umowy w wyznaczonym terminie bez uzasadnionych przyczyn lub nie kontynuuje realizacji umowy pomimo wezwania Zamawiającego złożonego na piśmie,</w:t>
      </w:r>
    </w:p>
    <w:p w14:paraId="52C5E57A" w14:textId="77777777" w:rsidR="000A602C" w:rsidRPr="002933E6" w:rsidRDefault="000A602C" w:rsidP="00D818CE">
      <w:pPr>
        <w:numPr>
          <w:ilvl w:val="0"/>
          <w:numId w:val="18"/>
        </w:numPr>
        <w:suppressAutoHyphens w:val="0"/>
        <w:spacing w:after="120" w:line="276" w:lineRule="auto"/>
        <w:ind w:left="0" w:firstLine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eastAsia="Calibri" w:hAnsiTheme="majorHAnsi"/>
          <w:sz w:val="20"/>
          <w:lang w:eastAsia="en-US"/>
        </w:rPr>
        <w:t>gdy Wykonawca realizuje przedmiot umowy niezgodnie z postanowieniami określonymi w niniejszej umowie, pomimo wezwania przez Zamawiającego do prawidłowej realizacji.</w:t>
      </w:r>
    </w:p>
    <w:p w14:paraId="0D01661F" w14:textId="77777777" w:rsidR="000A602C" w:rsidRPr="002933E6" w:rsidRDefault="000A602C" w:rsidP="00D818CE">
      <w:pPr>
        <w:pStyle w:val="Akapitzlist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2.</w:t>
      </w:r>
      <w:r w:rsidRPr="002933E6">
        <w:rPr>
          <w:rFonts w:asciiTheme="majorHAnsi" w:hAnsiTheme="majorHAnsi"/>
          <w:sz w:val="20"/>
        </w:rPr>
        <w:tab/>
        <w:t xml:space="preserve">Oświadczenie o odstąpieniu od umowy może zostać złożone w terminie 30 dni od zaistnienia okoliczności uzasadniającej odstąpienie. Oświadczenie o odstąpieniu od umowy powinno nastąpić w formie pisemnej i zawierać uzasadnienie. </w:t>
      </w:r>
    </w:p>
    <w:p w14:paraId="09B75CDA" w14:textId="77777777" w:rsidR="000A602C" w:rsidRPr="002933E6" w:rsidRDefault="000A602C" w:rsidP="000A602C">
      <w:pPr>
        <w:pStyle w:val="Akapitzlist"/>
        <w:spacing w:after="80" w:line="276" w:lineRule="auto"/>
        <w:ind w:left="426" w:hanging="426"/>
        <w:jc w:val="both"/>
        <w:rPr>
          <w:rFonts w:asciiTheme="majorHAnsi" w:hAnsiTheme="majorHAnsi"/>
          <w:sz w:val="20"/>
        </w:rPr>
      </w:pPr>
    </w:p>
    <w:p w14:paraId="5A71C367" w14:textId="77777777" w:rsidR="000A602C" w:rsidRPr="002933E6" w:rsidRDefault="00296C6F" w:rsidP="000A602C">
      <w:pPr>
        <w:spacing w:line="276" w:lineRule="auto"/>
        <w:ind w:left="720"/>
        <w:jc w:val="center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§ 9</w:t>
      </w:r>
    </w:p>
    <w:p w14:paraId="596226B3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1.</w:t>
      </w:r>
      <w:r w:rsidRPr="002933E6">
        <w:rPr>
          <w:rFonts w:asciiTheme="majorHAnsi" w:hAnsiTheme="majorHAnsi"/>
          <w:sz w:val="20"/>
        </w:rPr>
        <w:tab/>
        <w:t>Zgodnie z art. 455 ust. 1 pkt 1 ustawy Prawo zamówień publicznych Zamawiający przewiduje zmiany postanowień zawartej umowy w stosunku do treści oferty w następujących przypadkach:</w:t>
      </w:r>
    </w:p>
    <w:p w14:paraId="25738A87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1)</w:t>
      </w:r>
      <w:r w:rsidRPr="002933E6">
        <w:rPr>
          <w:rFonts w:asciiTheme="majorHAnsi" w:hAnsiTheme="majorHAnsi"/>
          <w:sz w:val="20"/>
        </w:rPr>
        <w:tab/>
        <w:t xml:space="preserve">Zamawiający dopuszcza możliwość zmiany terminu wykonania umowy w przypadku, gdy ze względów organizacyjnych lub technicznych leżących po stronie Zamawiającego trwających dłużej niż 7 dni kalendarzowych, nie było możliwe przystąpienie do wykonania lub kontynuowanie zamówienia, w terminie przewidzianym przez Zamawiającego. W takim przypadku zmiana terminu nastąpi o okres trwania przeszkody nie dłużej jednak niż o 30 dni. </w:t>
      </w:r>
    </w:p>
    <w:p w14:paraId="5C962D4A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2)</w:t>
      </w:r>
      <w:r w:rsidRPr="002933E6">
        <w:rPr>
          <w:rFonts w:asciiTheme="majorHAnsi" w:hAnsiTheme="majorHAnsi"/>
          <w:sz w:val="20"/>
        </w:rPr>
        <w:tab/>
        <w:t xml:space="preserve">dopuszczalne są zmiany postanowień umowy, które wynikają ze zmiany obowiązujących przepisów, jeżeli konieczne będzie dostosowanie postanowień umowy do nowego stanu prawnego. Zmiany w tym zakresie ograniczone będą wyłącznie do dostosowania umowy do zmienionych regulacji prawnych. </w:t>
      </w:r>
    </w:p>
    <w:p w14:paraId="08545E55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3)</w:t>
      </w:r>
      <w:r w:rsidRPr="002933E6">
        <w:rPr>
          <w:rFonts w:asciiTheme="majorHAnsi" w:hAnsiTheme="majorHAnsi"/>
          <w:sz w:val="20"/>
        </w:rPr>
        <w:tab/>
        <w:t>Zamawiający dopuszcza możliwość wydłużenia terminu realizacji zamówienia 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odpowiedzialność. W takim przypadku wydłużenie terminu nastąpi o okres faktycznego opóźnienia nie dłużej jednak niż o 60 dni.</w:t>
      </w:r>
    </w:p>
    <w:p w14:paraId="27B38C51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lastRenderedPageBreak/>
        <w:t>4)</w:t>
      </w:r>
      <w:r w:rsidRPr="002933E6">
        <w:rPr>
          <w:rFonts w:asciiTheme="majorHAnsi" w:hAnsiTheme="majorHAnsi"/>
          <w:sz w:val="20"/>
        </w:rPr>
        <w:tab/>
        <w:t>Zamawiający dopuszcza możliwość wydłużenia terminu realizacji zamówienia w przypadku wystąpienia Siły wyższej (na przykład: powódź, huragan, trzęsienie ziemi, śnieżyca, uderzenia pioruna, gradobicie, tąpnięcia górnicze, epidemie, pożary, wojna, zamieszki krajowe, strajki, zaprzestania, wstrzymania produkcji sprzętu przez producenta lub organy do tego upoważnione) uniemożliwiającej wykonanie przedmiotu Umowy zgodnie z jej postanowieniami. W takim przypadku wydłużenie terminu nastąpi o okres niezbędny do usunięcia skutków działania siły wyższej nie  dłużej jednak niż o 90 dni</w:t>
      </w:r>
    </w:p>
    <w:p w14:paraId="2E1AC410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5)</w:t>
      </w:r>
      <w:r w:rsidRPr="002933E6">
        <w:rPr>
          <w:rFonts w:asciiTheme="majorHAnsi" w:hAnsiTheme="majorHAnsi"/>
          <w:sz w:val="20"/>
        </w:rPr>
        <w:tab/>
        <w:t>Dopuszczalna jest zmiana modeli, typów i konfiguracji technicznych urządzeń komputerowych wynikających z wycofania z produkcji modeli, typów i konfiguracji technicznych urządzeń komputerowych opisanych w Specyfikacji Technicznej stanowiącej załącznik do SWZ. Zmiana możliwa jest na sprzęt o parametrach technicznych i funkcjonalnych co najmniej takich, jak wskazane w Specyfikacji Technicznej stanowiącej załącznik do SWZ, bez zwiększenia wynagrodzenia Wykonawcy określonego w niniejszej umowie. Przed dokonaniem zmiany Wykonawca zobowiązany jest przedstawić Zamawiającemu opis parametrów technicznych i funkcjonalnych proponowanych  modeli, typów i konfiguracji technicznych urządzeń komputerowych.</w:t>
      </w:r>
    </w:p>
    <w:p w14:paraId="5F0F35B6" w14:textId="77777777" w:rsidR="00C54EC0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6)</w:t>
      </w:r>
      <w:r w:rsidRPr="002933E6">
        <w:rPr>
          <w:rFonts w:asciiTheme="majorHAnsi" w:hAnsiTheme="majorHAnsi"/>
          <w:sz w:val="20"/>
        </w:rPr>
        <w:tab/>
        <w:t>Dopuszczalna jest zmiana wysokości wynagrodzenia należytego Wykonawcy w przypadku zmiany stawki podatku od towarów i usług. W takim przypadku cena netto pozostanie bez zmian, a zwiększenie lub zmniejszenia wynagrodzenia Wykonawcy nastąpi o różnicę pomiędzy dotychczasową a aktualną stawką  podatku VAT</w:t>
      </w:r>
    </w:p>
    <w:p w14:paraId="53E05BF9" w14:textId="6887BB1B" w:rsidR="000A602C" w:rsidRPr="002933E6" w:rsidRDefault="00C54EC0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 xml:space="preserve">7) </w:t>
      </w:r>
      <w:r w:rsidRPr="002933E6">
        <w:rPr>
          <w:rFonts w:asciiTheme="majorHAnsi" w:hAnsiTheme="majorHAnsi"/>
          <w:sz w:val="20"/>
        </w:rPr>
        <w:t xml:space="preserve">Zamawiający dopuszcza możliwość wydłużenia terminu realizacji </w:t>
      </w:r>
      <w:r>
        <w:rPr>
          <w:rFonts w:asciiTheme="majorHAnsi" w:hAnsiTheme="majorHAnsi"/>
          <w:sz w:val="20"/>
        </w:rPr>
        <w:t>przedmiotu umowy</w:t>
      </w:r>
      <w:r w:rsidRPr="002933E6">
        <w:rPr>
          <w:rFonts w:asciiTheme="majorHAnsi" w:hAnsiTheme="majorHAnsi"/>
          <w:sz w:val="20"/>
        </w:rPr>
        <w:t xml:space="preserve"> gdy wystąpią opóźnienia</w:t>
      </w:r>
      <w:r>
        <w:rPr>
          <w:rFonts w:asciiTheme="majorHAnsi" w:hAnsiTheme="majorHAnsi"/>
          <w:sz w:val="20"/>
        </w:rPr>
        <w:t xml:space="preserve"> w realizacji przedmiotu umowy spowodowane przerwaniem łańcucha dostaw albo ograniczoną dostępnością urządzeń stanowiących przedmiot umowy związane z występowaniem epidemii wirusa SARS-CoV-2</w:t>
      </w:r>
      <w:r w:rsidR="000A602C" w:rsidRPr="002933E6">
        <w:rPr>
          <w:rFonts w:asciiTheme="majorHAnsi" w:hAnsiTheme="majorHAnsi"/>
          <w:sz w:val="20"/>
        </w:rPr>
        <w:t xml:space="preserve">. </w:t>
      </w:r>
      <w:r w:rsidRPr="002933E6">
        <w:rPr>
          <w:rFonts w:asciiTheme="majorHAnsi" w:hAnsiTheme="majorHAnsi"/>
          <w:sz w:val="20"/>
        </w:rPr>
        <w:t>W takim przypadku zmiana terminu nastąpi o okres trwania przeszkody nie dłużej jednak niż o 30 dni.</w:t>
      </w:r>
    </w:p>
    <w:p w14:paraId="61354835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2.</w:t>
      </w:r>
      <w:r w:rsidRPr="002933E6">
        <w:rPr>
          <w:rFonts w:asciiTheme="majorHAnsi" w:hAnsiTheme="majorHAnsi"/>
          <w:sz w:val="20"/>
        </w:rPr>
        <w:tab/>
        <w:t>Wszelkie zmiany Umowy są dokonywane przez umocowanych przedstawicieli Zamawiającego i Wykonawcy w formie pisemnej pod rygorem nieważności, w drodze aneksu do Umowy.</w:t>
      </w:r>
    </w:p>
    <w:p w14:paraId="541FF08B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3.</w:t>
      </w:r>
      <w:r w:rsidRPr="002933E6">
        <w:rPr>
          <w:rFonts w:asciiTheme="majorHAnsi" w:hAnsiTheme="majorHAnsi"/>
          <w:sz w:val="20"/>
        </w:rPr>
        <w:tab/>
        <w:t>W przypadku konieczności wprowadzenia zmian do umowy strona zainteresowana przekazuje drugiej stronie wniosek na piśmie na adresy wskazane w umowie wraz z opisem zdarzenia lub okoliczności stanowiących podstawę do żądania takiej zmiany.</w:t>
      </w:r>
    </w:p>
    <w:p w14:paraId="685BF5C9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Wniosek, o którym mowa powyżej  powinien zostać przekazany niezwłocznie, jednakże nie później niż w terminie 5 dni roboczych od dnia, w którym strona zainteresowana dowiedziała się, lub powinna dowiedzieć się o danym zdarzeniu lub okolicznościach. </w:t>
      </w:r>
    </w:p>
    <w:p w14:paraId="2AF11270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Wykonawca zobowiązany jest do dostarczenia wraz z wnioskiem wszelkich innych dokumentów wymaganych Umową uzasadniających żądanie zmiany Umowy, stosowanie do zdarzenia lub okoliczności stanowiących podstawę żądania zmiany.</w:t>
      </w:r>
    </w:p>
    <w:p w14:paraId="7D5D142C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W terminie 5 dni roboczych od dnia otrzymania wniosku wraz z uzasadnieniem żądania zmiany Umowy, druga strona zobowiązana jest do pisemnego ustosunkowania się do zgłoszonego żądania zmiany Umowy. </w:t>
      </w:r>
    </w:p>
    <w:p w14:paraId="76DBD2BE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4.</w:t>
      </w:r>
      <w:r w:rsidRPr="002933E6">
        <w:rPr>
          <w:rFonts w:asciiTheme="majorHAnsi" w:hAnsiTheme="majorHAnsi"/>
          <w:sz w:val="20"/>
        </w:rPr>
        <w:tab/>
        <w:t xml:space="preserve">W razie wątpliwości, przyjmuje się, że nie stanowią zmiany Umowy następujące zmiany: </w:t>
      </w:r>
    </w:p>
    <w:p w14:paraId="6A30BF7A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1)</w:t>
      </w:r>
      <w:r w:rsidRPr="002933E6">
        <w:rPr>
          <w:rFonts w:asciiTheme="majorHAnsi" w:hAnsiTheme="majorHAnsi"/>
          <w:sz w:val="20"/>
        </w:rPr>
        <w:tab/>
        <w:t>danych związanych z obsługą administracyjno-organizacyjną Umowy,</w:t>
      </w:r>
    </w:p>
    <w:p w14:paraId="6B2EA048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2)</w:t>
      </w:r>
      <w:r w:rsidRPr="002933E6">
        <w:rPr>
          <w:rFonts w:asciiTheme="majorHAnsi" w:hAnsiTheme="majorHAnsi"/>
          <w:sz w:val="20"/>
        </w:rPr>
        <w:tab/>
        <w:t xml:space="preserve">danych teleadresowych, </w:t>
      </w:r>
    </w:p>
    <w:p w14:paraId="76C7D8BF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3)</w:t>
      </w:r>
      <w:r w:rsidRPr="002933E6">
        <w:rPr>
          <w:rFonts w:asciiTheme="majorHAnsi" w:hAnsiTheme="majorHAnsi"/>
          <w:sz w:val="20"/>
        </w:rPr>
        <w:tab/>
        <w:t>danych rejestrowych,</w:t>
      </w:r>
    </w:p>
    <w:p w14:paraId="6BD31B7C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będące następstwem sukcesji uniwersalnej po jednej ze stron Umowy.</w:t>
      </w:r>
    </w:p>
    <w:p w14:paraId="677D66D9" w14:textId="77777777" w:rsidR="00144A65" w:rsidRDefault="00144A65" w:rsidP="00C32EE3">
      <w:pPr>
        <w:spacing w:before="60" w:after="120"/>
        <w:ind w:left="284"/>
        <w:jc w:val="center"/>
        <w:rPr>
          <w:rFonts w:asciiTheme="majorHAnsi" w:hAnsiTheme="majorHAnsi"/>
          <w:b/>
          <w:sz w:val="20"/>
        </w:rPr>
      </w:pPr>
    </w:p>
    <w:p w14:paraId="2B9A17A2" w14:textId="77777777" w:rsidR="00144A65" w:rsidRDefault="00144A65" w:rsidP="00C32EE3">
      <w:pPr>
        <w:spacing w:before="60" w:after="120"/>
        <w:ind w:left="284"/>
        <w:jc w:val="center"/>
        <w:rPr>
          <w:rFonts w:asciiTheme="majorHAnsi" w:hAnsiTheme="majorHAnsi"/>
          <w:b/>
          <w:sz w:val="20"/>
        </w:rPr>
      </w:pPr>
    </w:p>
    <w:p w14:paraId="1CD246E1" w14:textId="50DF8FBD" w:rsidR="000A602C" w:rsidRDefault="004C4EFA" w:rsidP="00C32EE3">
      <w:pPr>
        <w:spacing w:before="60" w:after="120"/>
        <w:ind w:left="284"/>
        <w:jc w:val="center"/>
        <w:rPr>
          <w:rFonts w:asciiTheme="majorHAnsi" w:hAnsiTheme="majorHAnsi"/>
          <w:b/>
          <w:sz w:val="20"/>
        </w:rPr>
      </w:pPr>
      <w:r w:rsidRPr="00C32EE3">
        <w:rPr>
          <w:rFonts w:asciiTheme="majorHAnsi" w:hAnsiTheme="majorHAnsi"/>
          <w:b/>
          <w:sz w:val="20"/>
        </w:rPr>
        <w:lastRenderedPageBreak/>
        <w:t>§ 10</w:t>
      </w:r>
    </w:p>
    <w:p w14:paraId="49F5EFB1" w14:textId="77777777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>Wykonawca oświadcza, że znana jest mu treść postanowień ustawy o zapewnianiu dostępności osobom ze szczególnymi potrzebami z dnia 19 lipca 2019 r. (Dz.U. z 2020 r. poz. 1062 ze zm.).</w:t>
      </w:r>
    </w:p>
    <w:p w14:paraId="7AF93DDA" w14:textId="3EDF0C7A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>Wykonawca zobowiązuje się do realizacji przedmiotu umowy z uwzględnieniem minimalnych wymagań służących zapewnieniu dostępności osobom ze szczególnymi potrzebami, o których to wymaganiach mowa w art. 6 ustawy wskazanej w ust. 1 a także  innych przepisach powszechnie obowiązujących.</w:t>
      </w:r>
    </w:p>
    <w:p w14:paraId="46C6CB42" w14:textId="77777777" w:rsidR="004C4EFA" w:rsidRPr="00DF6691" w:rsidRDefault="004C4EFA" w:rsidP="00C32EE3">
      <w:pPr>
        <w:numPr>
          <w:ilvl w:val="0"/>
          <w:numId w:val="19"/>
        </w:numPr>
        <w:suppressAutoHyphens w:val="0"/>
        <w:spacing w:after="120" w:line="276" w:lineRule="auto"/>
        <w:ind w:left="357" w:hanging="357"/>
        <w:jc w:val="both"/>
        <w:rPr>
          <w:rFonts w:ascii="Cambria" w:hAnsi="Cambria"/>
          <w:sz w:val="20"/>
          <w:lang w:eastAsia="pl-PL"/>
        </w:rPr>
      </w:pPr>
      <w:r w:rsidRPr="00DF6691">
        <w:rPr>
          <w:rFonts w:ascii="Cambria" w:hAnsi="Cambria"/>
          <w:sz w:val="20"/>
          <w:lang w:eastAsia="pl-PL"/>
        </w:rPr>
        <w:t xml:space="preserve">Wykonawca zobowiązuje się do zapewnienia dostępności osobom ze szczególnymi potrzebami w ramach niniejszej umowy, o ile jest to możliwe, z uwzględnieniem uniwersalnego projektowania, o którym mowa w art. 2 pkt 4 ustawy wskazanej w ust. 1. </w:t>
      </w:r>
    </w:p>
    <w:p w14:paraId="53706E94" w14:textId="77777777" w:rsidR="004C4EFA" w:rsidRPr="004C4EFA" w:rsidRDefault="004C4EFA" w:rsidP="00C32EE3">
      <w:pPr>
        <w:spacing w:before="60" w:after="120"/>
        <w:ind w:left="284"/>
        <w:rPr>
          <w:rFonts w:asciiTheme="majorHAnsi" w:hAnsiTheme="majorHAnsi"/>
          <w:sz w:val="20"/>
        </w:rPr>
      </w:pPr>
    </w:p>
    <w:p w14:paraId="1B4F082C" w14:textId="77777777" w:rsidR="004C4EFA" w:rsidRDefault="004C4EFA" w:rsidP="000A602C">
      <w:pPr>
        <w:spacing w:line="276" w:lineRule="auto"/>
        <w:jc w:val="center"/>
        <w:rPr>
          <w:rFonts w:asciiTheme="majorHAnsi" w:eastAsia="Calibri" w:hAnsiTheme="majorHAnsi"/>
          <w:b/>
          <w:sz w:val="20"/>
        </w:rPr>
      </w:pPr>
    </w:p>
    <w:p w14:paraId="41F942BF" w14:textId="77777777" w:rsidR="000A602C" w:rsidRPr="002933E6" w:rsidRDefault="00296C6F" w:rsidP="000A602C">
      <w:pPr>
        <w:spacing w:line="276" w:lineRule="auto"/>
        <w:jc w:val="center"/>
        <w:rPr>
          <w:rFonts w:asciiTheme="majorHAnsi" w:eastAsia="Calibri" w:hAnsiTheme="majorHAnsi"/>
          <w:b/>
          <w:sz w:val="20"/>
        </w:rPr>
      </w:pPr>
      <w:r w:rsidRPr="002933E6">
        <w:rPr>
          <w:rFonts w:asciiTheme="majorHAnsi" w:eastAsia="Calibri" w:hAnsiTheme="majorHAnsi"/>
          <w:b/>
          <w:sz w:val="20"/>
        </w:rPr>
        <w:t>§ 1</w:t>
      </w:r>
      <w:r w:rsidR="004C4EFA">
        <w:rPr>
          <w:rFonts w:asciiTheme="majorHAnsi" w:eastAsia="Calibri" w:hAnsiTheme="majorHAnsi"/>
          <w:b/>
          <w:sz w:val="20"/>
        </w:rPr>
        <w:t>1</w:t>
      </w:r>
    </w:p>
    <w:p w14:paraId="12826D29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W związku z realizacją niniejszej umowy Zamawiający oświadcza, iż posiada status dużego przedsiębiorcy w rozumieniu przepisów ustawy z dnia 8.03.2013 r. o przeciwdziałaniu nadmiernym opóźnieniom w transakcjach handlowych (Dz.U. z 202</w:t>
      </w:r>
      <w:r w:rsidR="00491359">
        <w:rPr>
          <w:rFonts w:asciiTheme="majorHAnsi" w:hAnsiTheme="majorHAnsi" w:cs="Times New Roman"/>
          <w:sz w:val="20"/>
          <w:szCs w:val="20"/>
        </w:rPr>
        <w:t>1</w:t>
      </w:r>
      <w:r w:rsidRPr="002933E6">
        <w:rPr>
          <w:rFonts w:asciiTheme="majorHAnsi" w:hAnsiTheme="majorHAnsi" w:cs="Times New Roman"/>
          <w:sz w:val="20"/>
          <w:szCs w:val="20"/>
        </w:rPr>
        <w:t xml:space="preserve"> r., poz. </w:t>
      </w:r>
      <w:r w:rsidR="00491359">
        <w:rPr>
          <w:rFonts w:asciiTheme="majorHAnsi" w:hAnsiTheme="majorHAnsi" w:cs="Times New Roman"/>
          <w:sz w:val="20"/>
          <w:szCs w:val="20"/>
        </w:rPr>
        <w:t>424</w:t>
      </w:r>
      <w:r w:rsidR="00C32EE3">
        <w:rPr>
          <w:rFonts w:asciiTheme="majorHAnsi" w:hAnsiTheme="majorHAnsi" w:cs="Times New Roman"/>
          <w:sz w:val="20"/>
          <w:szCs w:val="20"/>
        </w:rPr>
        <w:t>).</w:t>
      </w:r>
    </w:p>
    <w:p w14:paraId="30A27438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Wykonawca nie może bez uzyskania wcześniejszej pisemnej zgody Zamawiającego, przelewać na osoby trzecie jakichkolwiek wierzytelności wynikających z niniejszej umowy, pod rygorem nieważności umowy cesji.</w:t>
      </w:r>
    </w:p>
    <w:p w14:paraId="63515644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W razie jakichkolwiek sporów lub nieporozumień powstałych między Stronami w związku z postanowieniami niniejszej umowy, Strony powinny dążyć do polubownego ich rozwiązania poprzez negocjacje. Jeżeli jakikolwiek spór lub nieporozumienie powstałe pomiędzy Stronami na tle umowy nie będzie możliwe do rozwiązania w sposób polubowny, sądem właściwym będzie sąd właściwy dla Zamawiającego.</w:t>
      </w:r>
    </w:p>
    <w:p w14:paraId="42676B4F" w14:textId="77777777" w:rsidR="000A602C" w:rsidRPr="002933E6" w:rsidRDefault="000A602C" w:rsidP="000A602C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Jeżeli jakiekolwiek z postanowień umowy okaże się z jakichkolwiek względów nieważne, nieskuteczne lub niewykonalne, taka nieważność, bezskuteczność bądź niewykonalność nie wpływa na żadne z pozostałych postanowień umowy, a Strony będą współpracowały w celu usunięcia nieważnych, niewykonalnych lub bezskutecznych postanowień umowy mając na względzie intencje i zamiar istniejące w chwili podpisania niniejszej umowy.</w:t>
      </w:r>
    </w:p>
    <w:p w14:paraId="148C922A" w14:textId="77777777" w:rsidR="00605FF0" w:rsidRPr="002933E6" w:rsidRDefault="000A602C" w:rsidP="00605FF0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>Niniejsza umowa podlega prawu polskiemu. W sprawach nie uregulowanych niniejszą umową mają zastosowanie odpowiednie przepisy Kodeksu cywilnego oraz ustawy Prawo zamówień publicznych.</w:t>
      </w:r>
    </w:p>
    <w:p w14:paraId="6FD00E47" w14:textId="77777777" w:rsidR="000A602C" w:rsidRPr="002933E6" w:rsidRDefault="000A602C" w:rsidP="00605FF0">
      <w:pPr>
        <w:pStyle w:val="Style24"/>
        <w:numPr>
          <w:ilvl w:val="2"/>
          <w:numId w:val="17"/>
        </w:numPr>
        <w:spacing w:after="120" w:line="276" w:lineRule="auto"/>
        <w:ind w:left="425" w:hanging="425"/>
        <w:rPr>
          <w:rFonts w:asciiTheme="majorHAnsi" w:hAnsiTheme="majorHAnsi" w:cs="Times New Roman"/>
          <w:sz w:val="20"/>
          <w:szCs w:val="20"/>
        </w:rPr>
      </w:pPr>
      <w:r w:rsidRPr="002933E6">
        <w:rPr>
          <w:rFonts w:asciiTheme="majorHAnsi" w:hAnsiTheme="majorHAnsi" w:cs="Times New Roman"/>
          <w:sz w:val="20"/>
          <w:szCs w:val="20"/>
        </w:rPr>
        <w:t xml:space="preserve">Umowa została sporządzona w języku polskim w dwóch (2) jednobrzmiących egzemplarzach, </w:t>
      </w:r>
      <w:r w:rsidRPr="002933E6">
        <w:rPr>
          <w:rFonts w:asciiTheme="majorHAnsi" w:eastAsia="Calibri" w:hAnsiTheme="majorHAnsi" w:cs="Times New Roman"/>
          <w:spacing w:val="-4"/>
          <w:sz w:val="20"/>
          <w:szCs w:val="20"/>
        </w:rPr>
        <w:t>jeden dla Wykonawcy, jeden dla Zamawiającego.</w:t>
      </w:r>
    </w:p>
    <w:p w14:paraId="1BC09C67" w14:textId="77777777" w:rsidR="000A602C" w:rsidRPr="002933E6" w:rsidRDefault="000A602C" w:rsidP="000A602C">
      <w:pPr>
        <w:pStyle w:val="Style24"/>
        <w:spacing w:line="276" w:lineRule="auto"/>
        <w:ind w:left="426"/>
        <w:rPr>
          <w:rFonts w:asciiTheme="majorHAnsi" w:hAnsiTheme="majorHAnsi" w:cs="Times New Roman"/>
          <w:sz w:val="20"/>
          <w:szCs w:val="20"/>
        </w:rPr>
      </w:pPr>
    </w:p>
    <w:p w14:paraId="473CD064" w14:textId="77777777" w:rsidR="000A602C" w:rsidRPr="002933E6" w:rsidRDefault="00296C6F" w:rsidP="000A602C">
      <w:pPr>
        <w:spacing w:line="240" w:lineRule="atLeast"/>
        <w:jc w:val="center"/>
        <w:rPr>
          <w:rFonts w:asciiTheme="majorHAnsi" w:hAnsiTheme="majorHAnsi"/>
          <w:b/>
          <w:sz w:val="20"/>
        </w:rPr>
      </w:pPr>
      <w:r w:rsidRPr="002933E6">
        <w:rPr>
          <w:rFonts w:asciiTheme="majorHAnsi" w:hAnsiTheme="majorHAnsi"/>
          <w:b/>
          <w:sz w:val="20"/>
        </w:rPr>
        <w:t>§1</w:t>
      </w:r>
      <w:r w:rsidR="004C4EFA">
        <w:rPr>
          <w:rFonts w:asciiTheme="majorHAnsi" w:hAnsiTheme="majorHAnsi"/>
          <w:b/>
          <w:sz w:val="20"/>
        </w:rPr>
        <w:t>2</w:t>
      </w:r>
    </w:p>
    <w:p w14:paraId="03137648" w14:textId="77777777" w:rsidR="000A602C" w:rsidRPr="002933E6" w:rsidRDefault="000A602C" w:rsidP="000A602C">
      <w:pPr>
        <w:spacing w:after="120" w:line="276" w:lineRule="auto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Na podstawie przepisów Rozporządzenia Parlamentu Europejskiego i Rady (EU) 2016/679 z dnia 27 kwietnia 2016 roku w sprawie ochrony osób fizycznych w związku z przetwarzaniem danych osobowych i w sprawie swobodnego przepływu takich danych oraz uchylenia dyrektywy 95/46/WE (zwanego dalej „RODO”) Wykonawca oświadcza, że został poinformowany o tym, iż:</w:t>
      </w:r>
    </w:p>
    <w:p w14:paraId="1CAD557E" w14:textId="77777777" w:rsidR="000A602C" w:rsidRPr="002933E6" w:rsidRDefault="000A602C" w:rsidP="000A602C">
      <w:pPr>
        <w:numPr>
          <w:ilvl w:val="0"/>
          <w:numId w:val="11"/>
        </w:numPr>
        <w:shd w:val="clear" w:color="auto" w:fill="FFFFFF"/>
        <w:suppressAutoHyphens w:val="0"/>
        <w:spacing w:after="120" w:line="276" w:lineRule="auto"/>
        <w:ind w:left="0"/>
        <w:contextualSpacing/>
        <w:jc w:val="both"/>
        <w:textAlignment w:val="baseline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Administratorem danych osobowych jest Politechnika Poznańska z siedzibą Pl. Marii Skłodowskiej-Curie 5, e-mail: biuro.rektora@put.poznan.pl, telefon: 61 665 3639,</w:t>
      </w:r>
    </w:p>
    <w:p w14:paraId="40B57221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Administrator wyznaczył Inspektora Ochrony Danych – Pana Piotra Otomańskiego, który nadzoruje prawidłowość przetwarzania danych osobowych na Politechnice Poznańskiej. Z IOD można kontaktować się mailowo, wysyłając wiadomość na adres: iod@put.poznan.pl.,</w:t>
      </w:r>
    </w:p>
    <w:p w14:paraId="0BE8450B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 xml:space="preserve">Dane osobowe będą przetwarzane na podstawie art. 6 ust. 1 lit. b, c, e i f RODO, w celu: </w:t>
      </w:r>
    </w:p>
    <w:p w14:paraId="68AD5D6F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lastRenderedPageBreak/>
        <w:t>dysponowania danymi osobowymi,  przez okres poprzedzający zawarcie Umowy dla potrzeb złożenia oferty lub negocjacji oraz przez okres wykonywania Umowy, jej realizacji, rozliczenia, koordynacji przez osoby fizyczne wskazane do kontaktów roboczych,</w:t>
      </w:r>
    </w:p>
    <w:p w14:paraId="5DE64C21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wypełnienie obowiązków prawnych ciążących na administratorze, w szczególności wynikających z przepisów rachunkowo-podatkowych; z obowiązku archiwizacyjnego, zgodnie z obowiązującymi przepisami prawa,</w:t>
      </w:r>
    </w:p>
    <w:p w14:paraId="670381E6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wykonanie zadania realizowanego w interesie publicznym, polegającego w szczególności na prowadzeniu działalności naukowej, świadczeniu usług badawczych oraz transferu wiedzy i technologii do gospodarki,</w:t>
      </w:r>
    </w:p>
    <w:p w14:paraId="0C9B54AF" w14:textId="77777777" w:rsidR="000A602C" w:rsidRPr="002933E6" w:rsidRDefault="000A602C" w:rsidP="000A602C">
      <w:pPr>
        <w:numPr>
          <w:ilvl w:val="0"/>
          <w:numId w:val="12"/>
        </w:numPr>
        <w:shd w:val="clear" w:color="auto" w:fill="FFFFFF"/>
        <w:suppressAutoHyphens w:val="0"/>
        <w:spacing w:after="120" w:line="276" w:lineRule="auto"/>
        <w:ind w:left="0"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celu ustalenia, dochodzenia lub obrony przed ewentualnymi roszczeniami z tytułu realizacji umowy, stanowiących prawnie uzasadniony interes administratora,</w:t>
      </w:r>
    </w:p>
    <w:p w14:paraId="3E0C8847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Źródłem danych osobowych może być osoba, której dane dotyczą, ale również Strona umowy. Przetwarzane będą następujące kategorie danych: dane osobowe reprezentantów, pracowników/współpracowników – wskazane w treści umowy lub inne dane kontaktowe niezbędne do jej realizacji, koordynacji i rozliczenia, w szczególności: imię i nazwisko, e-mail służbowy, nr telefonu, stopień/tytuł naukowy, funkcja/stanowisko i miejsce pracy.</w:t>
      </w:r>
    </w:p>
    <w:p w14:paraId="01D4E94F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Odbiorcami danych mogą być:</w:t>
      </w:r>
    </w:p>
    <w:p w14:paraId="6007232F" w14:textId="77777777" w:rsidR="000A602C" w:rsidRPr="002933E6" w:rsidRDefault="000A602C" w:rsidP="000A602C">
      <w:pPr>
        <w:numPr>
          <w:ilvl w:val="0"/>
          <w:numId w:val="13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organy publiczne i urzędy państwowe lub inne podmioty upoważnione na podstawie przepisów prawa lub wykonujące zadania realizowane w interesie publicznym lub w ramach sprawowania władzy publicznej,</w:t>
      </w:r>
    </w:p>
    <w:p w14:paraId="0CDDB7B8" w14:textId="77777777" w:rsidR="000A602C" w:rsidRPr="002933E6" w:rsidRDefault="000A602C" w:rsidP="000A602C">
      <w:pPr>
        <w:numPr>
          <w:ilvl w:val="0"/>
          <w:numId w:val="13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inne podmioty, które na podstawie stosownych umów podpisanych z Politechniką Poznańską przetwarzają dane osobowe dla których administratorem jest Politechnika Poznańska, w szczególności podmioty świadczące dla Administratora obsługę informatyczną,</w:t>
      </w:r>
    </w:p>
    <w:p w14:paraId="30DDB8B4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Administrator będzie przechowywał dane osobowe przez okres niezbędny do udokumentowania czynności z udziałem osób, których dane dotyczą, w związku z podjęciem działań przed zawarciem umowy i jej wykonywania, przez okres wynikający z przepisów rachunkowo-podatkowych. W przypadku potrzeby ustalenia, dochodzenia lub obrony przed roszczeniami z tytułu realizacji niniejszej umowy, do czasu przedawnienia ewentualnych roszczeń. Dokumentacja będzie podlegała archiwizacji, zgodnie z obowiązującymi przepisami prawa,</w:t>
      </w:r>
    </w:p>
    <w:p w14:paraId="4503A75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W związku z przetwarzaniem danych osobowych, osobom, których dane dotyczą, przysługują (na zasadach określonych w RODO) następujące uprawnienia: prawo dostępu do treści swoich danych osobowych, sprzeciwu, prawo ich sprostowania, usunięcia, przenoszenia oraz ograniczenia przetwarzania oraz prawo do złożenia skargi do Prezesa Urzędu Ochrony Danych Osobowych,</w:t>
      </w:r>
    </w:p>
    <w:p w14:paraId="38374ED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Dane osobowe nie będą przekazywane do państwa trzeciego lub organizacji międzynarodowej,</w:t>
      </w:r>
    </w:p>
    <w:p w14:paraId="3CD80AE2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Podanie danych osobowych jest dobrowolne, ale też niezbędne do zawarcia oraz realizacji umowy,</w:t>
      </w:r>
    </w:p>
    <w:p w14:paraId="47266135" w14:textId="77777777" w:rsidR="000A602C" w:rsidRPr="002933E6" w:rsidRDefault="000A602C" w:rsidP="000A602C">
      <w:pPr>
        <w:numPr>
          <w:ilvl w:val="0"/>
          <w:numId w:val="11"/>
        </w:numPr>
        <w:suppressAutoHyphens w:val="0"/>
        <w:spacing w:after="120" w:line="276" w:lineRule="auto"/>
        <w:ind w:left="0"/>
        <w:contextualSpacing/>
        <w:jc w:val="both"/>
        <w:rPr>
          <w:rFonts w:asciiTheme="majorHAnsi" w:hAnsiTheme="majorHAnsi"/>
          <w:sz w:val="20"/>
        </w:rPr>
      </w:pPr>
      <w:r w:rsidRPr="002933E6">
        <w:rPr>
          <w:rFonts w:asciiTheme="majorHAnsi" w:hAnsiTheme="majorHAnsi"/>
          <w:sz w:val="20"/>
        </w:rPr>
        <w:t>Dane osobowe nie będą przetwarzane w sposób zautomatyzowany, w tym również w formie profilowania.</w:t>
      </w:r>
    </w:p>
    <w:p w14:paraId="266C17AE" w14:textId="77777777" w:rsidR="000A602C" w:rsidRPr="002933E6" w:rsidRDefault="000A602C" w:rsidP="000A602C">
      <w:pPr>
        <w:spacing w:line="276" w:lineRule="auto"/>
        <w:ind w:left="720"/>
        <w:contextualSpacing/>
        <w:jc w:val="both"/>
        <w:rPr>
          <w:rFonts w:asciiTheme="majorHAnsi" w:hAnsiTheme="majorHAnsi"/>
          <w:sz w:val="20"/>
        </w:rPr>
      </w:pPr>
    </w:p>
    <w:p w14:paraId="1BD5377E" w14:textId="77777777" w:rsidR="000A602C" w:rsidRPr="002933E6" w:rsidRDefault="000A602C" w:rsidP="000A602C">
      <w:pPr>
        <w:spacing w:line="276" w:lineRule="auto"/>
        <w:ind w:left="720"/>
        <w:contextualSpacing/>
        <w:jc w:val="both"/>
        <w:rPr>
          <w:rFonts w:asciiTheme="majorHAnsi" w:hAnsiTheme="majorHAnsi"/>
          <w:sz w:val="20"/>
        </w:rPr>
      </w:pPr>
    </w:p>
    <w:p w14:paraId="5DBEA8F9" w14:textId="77777777" w:rsidR="000A602C" w:rsidRPr="008E34BE" w:rsidRDefault="000A602C" w:rsidP="000A602C">
      <w:pPr>
        <w:spacing w:line="276" w:lineRule="auto"/>
        <w:jc w:val="both"/>
        <w:rPr>
          <w:rFonts w:asciiTheme="majorHAnsi" w:hAnsiTheme="majorHAnsi"/>
          <w:b/>
          <w:sz w:val="20"/>
        </w:rPr>
      </w:pPr>
    </w:p>
    <w:p w14:paraId="76654E3E" w14:textId="77777777" w:rsidR="000A602C" w:rsidRPr="008E34BE" w:rsidRDefault="000A602C" w:rsidP="000A602C">
      <w:pPr>
        <w:jc w:val="center"/>
        <w:rPr>
          <w:rFonts w:asciiTheme="majorHAnsi" w:hAnsiTheme="majorHAnsi"/>
          <w:sz w:val="20"/>
        </w:rPr>
      </w:pPr>
      <w:r w:rsidRPr="008E34BE">
        <w:rPr>
          <w:rFonts w:asciiTheme="majorHAnsi" w:hAnsiTheme="majorHAnsi"/>
          <w:b/>
          <w:sz w:val="20"/>
        </w:rPr>
        <w:t>ZAMAWIAJĄCY:</w:t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</w:r>
      <w:r w:rsidRPr="008E34BE">
        <w:rPr>
          <w:rFonts w:asciiTheme="majorHAnsi" w:hAnsiTheme="majorHAnsi"/>
          <w:b/>
          <w:sz w:val="20"/>
        </w:rPr>
        <w:tab/>
        <w:t>WYKONAWCA:</w:t>
      </w:r>
    </w:p>
    <w:p w14:paraId="27778F0B" w14:textId="77777777" w:rsidR="000A602C" w:rsidRPr="008E34BE" w:rsidRDefault="000A602C" w:rsidP="000A602C">
      <w:pPr>
        <w:rPr>
          <w:rFonts w:asciiTheme="majorHAnsi" w:hAnsiTheme="majorHAnsi"/>
          <w:sz w:val="20"/>
        </w:rPr>
      </w:pPr>
    </w:p>
    <w:p w14:paraId="30B76FD7" w14:textId="77777777" w:rsidR="000A602C" w:rsidRPr="008E34BE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084A5297" w14:textId="77777777" w:rsidR="000A602C" w:rsidRPr="008E34BE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264F2946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45EF21AB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01EB82A7" w14:textId="77777777" w:rsidR="000A602C" w:rsidRPr="002933E6" w:rsidRDefault="000A602C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p w14:paraId="42FFF8DD" w14:textId="77777777" w:rsidR="000A602C" w:rsidRPr="002933E6" w:rsidRDefault="000A602C" w:rsidP="00FE463C">
      <w:pPr>
        <w:spacing w:line="240" w:lineRule="atLeast"/>
        <w:rPr>
          <w:rFonts w:asciiTheme="majorHAnsi" w:eastAsia="Calibri" w:hAnsiTheme="majorHAnsi"/>
          <w:b/>
          <w:sz w:val="20"/>
        </w:rPr>
      </w:pPr>
    </w:p>
    <w:p w14:paraId="70FB18F7" w14:textId="77777777" w:rsidR="00C21383" w:rsidRPr="002933E6" w:rsidRDefault="00C21383" w:rsidP="00000F37">
      <w:pPr>
        <w:spacing w:line="240" w:lineRule="atLeast"/>
        <w:jc w:val="center"/>
        <w:rPr>
          <w:rFonts w:asciiTheme="majorHAnsi" w:eastAsia="Calibri" w:hAnsiTheme="majorHAnsi"/>
          <w:b/>
          <w:sz w:val="20"/>
        </w:rPr>
      </w:pPr>
    </w:p>
    <w:sectPr w:rsidR="00C21383" w:rsidRPr="002933E6" w:rsidSect="00296C6F">
      <w:headerReference w:type="default" r:id="rId8"/>
      <w:footerReference w:type="default" r:id="rId9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CC4F32" w16cex:dateUtc="2022-03-04T07:41:00Z"/>
  <w16cex:commentExtensible w16cex:durableId="25CC511B" w16cex:dateUtc="2022-03-04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5E5183" w16cid:durableId="25CC4F32"/>
  <w16cid:commentId w16cid:paraId="7F8E27CA" w16cid:durableId="25CC51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8866C" w14:textId="77777777" w:rsidR="004A17C0" w:rsidRDefault="004A17C0" w:rsidP="00494674">
      <w:r>
        <w:separator/>
      </w:r>
    </w:p>
  </w:endnote>
  <w:endnote w:type="continuationSeparator" w:id="0">
    <w:p w14:paraId="21987569" w14:textId="77777777" w:rsidR="004A17C0" w:rsidRDefault="004A17C0" w:rsidP="00494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F1A2" w14:textId="77777777" w:rsidR="007F2326" w:rsidRPr="004B3FAF" w:rsidRDefault="007F2326" w:rsidP="00494674">
    <w:pPr>
      <w:pStyle w:val="Stopka"/>
      <w:jc w:val="center"/>
      <w:rPr>
        <w:sz w:val="16"/>
      </w:rPr>
    </w:pPr>
    <w:proofErr w:type="spellStart"/>
    <w:r w:rsidRPr="005A4FE9">
      <w:rPr>
        <w:i/>
        <w:sz w:val="16"/>
      </w:rPr>
      <w:t>ECBiG</w:t>
    </w:r>
    <w:proofErr w:type="spellEnd"/>
    <w:r w:rsidRPr="005A4FE9">
      <w:rPr>
        <w:i/>
        <w:sz w:val="16"/>
      </w:rPr>
      <w:t xml:space="preserve"> – Europejskie Centrum </w:t>
    </w:r>
    <w:proofErr w:type="spellStart"/>
    <w:r w:rsidRPr="005A4FE9">
      <w:rPr>
        <w:i/>
        <w:sz w:val="16"/>
      </w:rPr>
      <w:t>Bioinformatyki</w:t>
    </w:r>
    <w:proofErr w:type="spellEnd"/>
    <w:r w:rsidRPr="005A4FE9">
      <w:rPr>
        <w:i/>
        <w:sz w:val="16"/>
      </w:rPr>
      <w:t xml:space="preserve"> i Genomiki</w:t>
    </w:r>
    <w:r>
      <w:rPr>
        <w:i/>
        <w:sz w:val="16"/>
      </w:rPr>
      <w:t>-MOSAIC</w:t>
    </w:r>
    <w:r w:rsidRPr="005A4FE9">
      <w:rPr>
        <w:i/>
        <w:sz w:val="16"/>
      </w:rPr>
      <w:t>,</w:t>
    </w:r>
    <w:r w:rsidRPr="005A4FE9">
      <w:rPr>
        <w:sz w:val="16"/>
      </w:rPr>
      <w:t xml:space="preserve"> projekt realizowany w ramach konkursu dla działania 4.2 Rozwój Nowoczesnej Infrastruktury Badawczej Sektora Nauki, Programu Operacyjnego Inteligentny Rozwój o nr POIR.04.02.00-</w:t>
    </w:r>
    <w:r>
      <w:rPr>
        <w:sz w:val="16"/>
      </w:rPr>
      <w:t>0</w:t>
    </w:r>
    <w:r w:rsidRPr="005A4FE9">
      <w:rPr>
        <w:sz w:val="16"/>
      </w:rPr>
      <w:t>0-</w:t>
    </w:r>
    <w:r>
      <w:rPr>
        <w:sz w:val="16"/>
      </w:rPr>
      <w:t>D</w:t>
    </w:r>
    <w:r w:rsidRPr="005A4FE9">
      <w:rPr>
        <w:sz w:val="16"/>
      </w:rPr>
      <w:t>0</w:t>
    </w:r>
    <w:r>
      <w:rPr>
        <w:sz w:val="16"/>
      </w:rPr>
      <w:t>17/20</w:t>
    </w:r>
  </w:p>
  <w:p w14:paraId="241A5DE3" w14:textId="77777777" w:rsidR="007F2326" w:rsidRDefault="007F2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83591" w14:textId="77777777" w:rsidR="004A17C0" w:rsidRDefault="004A17C0" w:rsidP="00494674">
      <w:r>
        <w:separator/>
      </w:r>
    </w:p>
  </w:footnote>
  <w:footnote w:type="continuationSeparator" w:id="0">
    <w:p w14:paraId="0458BC7F" w14:textId="77777777" w:rsidR="004A17C0" w:rsidRDefault="004A17C0" w:rsidP="00494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18BB5" w14:textId="77777777" w:rsidR="007F2326" w:rsidRDefault="007F2326" w:rsidP="00494674">
    <w:pPr>
      <w:pStyle w:val="Nagwek"/>
    </w:pPr>
    <w:r w:rsidRPr="0099778C">
      <w:rPr>
        <w:noProof/>
        <w:lang w:eastAsia="pl-PL"/>
      </w:rPr>
      <w:drawing>
        <wp:inline distT="0" distB="0" distL="0" distR="0" wp14:anchorId="45C977D8" wp14:editId="5D07722F">
          <wp:extent cx="5760720" cy="624544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45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6F9CE0" w14:textId="77777777" w:rsidR="007F2326" w:rsidRDefault="007F23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C3436C"/>
    <w:multiLevelType w:val="multilevel"/>
    <w:tmpl w:val="29BEC3F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551754"/>
    <w:multiLevelType w:val="hybridMultilevel"/>
    <w:tmpl w:val="CFD48BD0"/>
    <w:lvl w:ilvl="0" w:tplc="209C6B8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 w15:restartNumberingAfterBreak="0">
    <w:nsid w:val="06C72088"/>
    <w:multiLevelType w:val="multilevel"/>
    <w:tmpl w:val="DFA2FD22"/>
    <w:lvl w:ilvl="0">
      <w:start w:val="1"/>
      <w:numFmt w:val="decimal"/>
      <w:lvlText w:val="%1."/>
      <w:lvlJc w:val="left"/>
      <w:pPr>
        <w:ind w:left="705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firstLine="0"/>
      </w:pPr>
      <w:rPr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" w15:restartNumberingAfterBreak="0">
    <w:nsid w:val="0CCB0444"/>
    <w:multiLevelType w:val="hybridMultilevel"/>
    <w:tmpl w:val="06CE5A00"/>
    <w:lvl w:ilvl="0" w:tplc="E7C06938">
      <w:start w:val="1"/>
      <w:numFmt w:val="upperRoman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BECD7E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74F7CA">
      <w:start w:val="1"/>
      <w:numFmt w:val="lowerLetter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D645AC">
      <w:start w:val="1"/>
      <w:numFmt w:val="lowerLetter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8A73EA">
      <w:start w:val="1"/>
      <w:numFmt w:val="lowerLetter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70FE6E">
      <w:start w:val="1"/>
      <w:numFmt w:val="lowerLetter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FCFC6C">
      <w:start w:val="1"/>
      <w:numFmt w:val="lowerLetter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B8ED66">
      <w:start w:val="1"/>
      <w:numFmt w:val="lowerLetter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34D896">
      <w:start w:val="1"/>
      <w:numFmt w:val="lowerLetter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DF821EC"/>
    <w:multiLevelType w:val="hybridMultilevel"/>
    <w:tmpl w:val="4E2A1AF0"/>
    <w:lvl w:ilvl="0" w:tplc="AA1804A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C3895"/>
    <w:multiLevelType w:val="multilevel"/>
    <w:tmpl w:val="FBF20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950423F"/>
    <w:multiLevelType w:val="multilevel"/>
    <w:tmpl w:val="A23088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E7408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24299A"/>
    <w:multiLevelType w:val="hybridMultilevel"/>
    <w:tmpl w:val="A00440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658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 w15:restartNumberingAfterBreak="0">
    <w:nsid w:val="24E17E1F"/>
    <w:multiLevelType w:val="hybridMultilevel"/>
    <w:tmpl w:val="3B50D7C4"/>
    <w:lvl w:ilvl="0" w:tplc="FFFFFFFF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55A2370">
      <w:start w:val="4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B5FCF1D6">
      <w:start w:val="2"/>
      <w:numFmt w:val="decimal"/>
      <w:lvlText w:val="%3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3" w:tplc="3BC67AF4">
      <w:start w:val="1"/>
      <w:numFmt w:val="decimal"/>
      <w:lvlText w:val="%4)"/>
      <w:lvlJc w:val="left"/>
      <w:pPr>
        <w:ind w:left="300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2" w15:restartNumberingAfterBreak="0">
    <w:nsid w:val="28686765"/>
    <w:multiLevelType w:val="hybridMultilevel"/>
    <w:tmpl w:val="97923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6760D"/>
    <w:multiLevelType w:val="multilevel"/>
    <w:tmpl w:val="5680DF56"/>
    <w:lvl w:ilvl="0">
      <w:start w:val="1"/>
      <w:numFmt w:val="decimal"/>
      <w:lvlText w:val="%1."/>
      <w:lvlJc w:val="left"/>
      <w:pPr>
        <w:ind w:left="77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ind w:left="14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7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3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4" w15:restartNumberingAfterBreak="0">
    <w:nsid w:val="31AA08D8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C61A0"/>
    <w:multiLevelType w:val="hybridMultilevel"/>
    <w:tmpl w:val="15F604F4"/>
    <w:lvl w:ilvl="0" w:tplc="DD90983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32E95D0">
      <w:start w:val="1"/>
      <w:numFmt w:val="lowerLetter"/>
      <w:lvlText w:val="%3)"/>
      <w:lvlJc w:val="right"/>
      <w:pPr>
        <w:ind w:left="2160" w:hanging="180"/>
      </w:pPr>
      <w:rPr>
        <w:rFonts w:ascii="Helvetica Neue" w:eastAsia="Arial Unicode MS" w:hAnsi="Helvetica Neue" w:cs="Arial Unicode MS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35554"/>
    <w:multiLevelType w:val="hybridMultilevel"/>
    <w:tmpl w:val="9278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39A3519B"/>
    <w:multiLevelType w:val="multilevel"/>
    <w:tmpl w:val="F15AD3F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3E160F"/>
    <w:multiLevelType w:val="hybridMultilevel"/>
    <w:tmpl w:val="D13EE76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FD459FE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F2D63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75FFF"/>
    <w:multiLevelType w:val="hybridMultilevel"/>
    <w:tmpl w:val="99609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37600D"/>
    <w:multiLevelType w:val="hybridMultilevel"/>
    <w:tmpl w:val="4B209B0E"/>
    <w:lvl w:ilvl="0" w:tplc="5478063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B4969"/>
    <w:multiLevelType w:val="hybridMultilevel"/>
    <w:tmpl w:val="EFB69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0C54B20"/>
    <w:multiLevelType w:val="hybridMultilevel"/>
    <w:tmpl w:val="80F22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30C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0">
    <w:nsid w:val="5D3E5C4D"/>
    <w:multiLevelType w:val="hybridMultilevel"/>
    <w:tmpl w:val="0BC022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73B5C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AB19B2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418B2"/>
    <w:multiLevelType w:val="hybridMultilevel"/>
    <w:tmpl w:val="C75466B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A004E"/>
    <w:multiLevelType w:val="hybridMultilevel"/>
    <w:tmpl w:val="D2663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3653F"/>
    <w:multiLevelType w:val="hybridMultilevel"/>
    <w:tmpl w:val="DD5CD3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5560FF"/>
    <w:multiLevelType w:val="hybridMultilevel"/>
    <w:tmpl w:val="40E6064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C6291E"/>
    <w:multiLevelType w:val="hybridMultilevel"/>
    <w:tmpl w:val="1DF22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B35882"/>
    <w:multiLevelType w:val="multilevel"/>
    <w:tmpl w:val="F09EA41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1"/>
  </w:num>
  <w:num w:numId="4">
    <w:abstractNumId w:val="18"/>
  </w:num>
  <w:num w:numId="5">
    <w:abstractNumId w:val="6"/>
  </w:num>
  <w:num w:numId="6">
    <w:abstractNumId w:val="10"/>
  </w:num>
  <w:num w:numId="7">
    <w:abstractNumId w:val="26"/>
  </w:num>
  <w:num w:numId="8">
    <w:abstractNumId w:val="1"/>
  </w:num>
  <w:num w:numId="9">
    <w:abstractNumId w:val="31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</w:num>
  <w:num w:numId="15">
    <w:abstractNumId w:val="2"/>
  </w:num>
  <w:num w:numId="16">
    <w:abstractNumId w:val="28"/>
  </w:num>
  <w:num w:numId="17">
    <w:abstractNumId w:val="7"/>
  </w:num>
  <w:num w:numId="18">
    <w:abstractNumId w:val="19"/>
  </w:num>
  <w:num w:numId="19">
    <w:abstractNumId w:val="32"/>
  </w:num>
  <w:num w:numId="20">
    <w:abstractNumId w:val="23"/>
  </w:num>
  <w:num w:numId="21">
    <w:abstractNumId w:val="12"/>
  </w:num>
  <w:num w:numId="22">
    <w:abstractNumId w:val="24"/>
  </w:num>
  <w:num w:numId="23">
    <w:abstractNumId w:val="16"/>
  </w:num>
  <w:num w:numId="24">
    <w:abstractNumId w:val="9"/>
  </w:num>
  <w:num w:numId="25">
    <w:abstractNumId w:val="34"/>
  </w:num>
  <w:num w:numId="26">
    <w:abstractNumId w:val="22"/>
  </w:num>
  <w:num w:numId="27">
    <w:abstractNumId w:val="15"/>
  </w:num>
  <w:num w:numId="28">
    <w:abstractNumId w:val="4"/>
    <w:lvlOverride w:ilvl="0">
      <w:lvl w:ilvl="0" w:tplc="E7C06938">
        <w:start w:val="1"/>
        <w:numFmt w:val="upperRoman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FBECD7E">
        <w:start w:val="1"/>
        <w:numFmt w:val="decimal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74F7CA">
        <w:start w:val="1"/>
        <w:numFmt w:val="lowerLetter"/>
        <w:lvlText w:val="%3)"/>
        <w:lvlJc w:val="left"/>
        <w:pPr>
          <w:ind w:left="1800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7D645AC">
        <w:start w:val="1"/>
        <w:numFmt w:val="lowerRoman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68A73EA">
        <w:start w:val="1"/>
        <w:numFmt w:val="lowerRoman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270FE6E">
        <w:start w:val="1"/>
        <w:numFmt w:val="lowerRoman"/>
        <w:lvlText w:val="%6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5FCFC6C">
        <w:start w:val="1"/>
        <w:numFmt w:val="lowerRoman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2B8ED66">
        <w:start w:val="1"/>
        <w:numFmt w:val="lowerRoman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34D896">
        <w:start w:val="1"/>
        <w:numFmt w:val="lowerRoman"/>
        <w:lvlText w:val="%9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3"/>
  </w:num>
  <w:num w:numId="30">
    <w:abstractNumId w:val="3"/>
  </w:num>
  <w:num w:numId="31">
    <w:abstractNumId w:val="21"/>
  </w:num>
  <w:num w:numId="32">
    <w:abstractNumId w:val="29"/>
  </w:num>
  <w:num w:numId="33">
    <w:abstractNumId w:val="20"/>
  </w:num>
  <w:num w:numId="34">
    <w:abstractNumId w:val="8"/>
  </w:num>
  <w:num w:numId="35">
    <w:abstractNumId w:val="14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QyMbYwt7AwNbOwtDRR0lEKTi0uzszPAykwrQUAwwSgkywAAAA="/>
  </w:docVars>
  <w:rsids>
    <w:rsidRoot w:val="00E75F3B"/>
    <w:rsid w:val="00000F37"/>
    <w:rsid w:val="000126B2"/>
    <w:rsid w:val="0001645E"/>
    <w:rsid w:val="00026CFA"/>
    <w:rsid w:val="00031F46"/>
    <w:rsid w:val="00040848"/>
    <w:rsid w:val="00056675"/>
    <w:rsid w:val="00060069"/>
    <w:rsid w:val="00062592"/>
    <w:rsid w:val="00062BFB"/>
    <w:rsid w:val="000A602C"/>
    <w:rsid w:val="000A7022"/>
    <w:rsid w:val="000B5FA3"/>
    <w:rsid w:val="000B6508"/>
    <w:rsid w:val="000D777D"/>
    <w:rsid w:val="00104F45"/>
    <w:rsid w:val="00110AD4"/>
    <w:rsid w:val="0012217B"/>
    <w:rsid w:val="001240AA"/>
    <w:rsid w:val="001250B0"/>
    <w:rsid w:val="00140D13"/>
    <w:rsid w:val="00144A65"/>
    <w:rsid w:val="001640B4"/>
    <w:rsid w:val="00171913"/>
    <w:rsid w:val="001879F7"/>
    <w:rsid w:val="001A248B"/>
    <w:rsid w:val="001A32AB"/>
    <w:rsid w:val="001B0B7E"/>
    <w:rsid w:val="001C1B70"/>
    <w:rsid w:val="001D31E0"/>
    <w:rsid w:val="001D4919"/>
    <w:rsid w:val="001F208C"/>
    <w:rsid w:val="001F2570"/>
    <w:rsid w:val="0022458E"/>
    <w:rsid w:val="00224B4A"/>
    <w:rsid w:val="002276FF"/>
    <w:rsid w:val="00231D0E"/>
    <w:rsid w:val="00254093"/>
    <w:rsid w:val="00264041"/>
    <w:rsid w:val="002807CA"/>
    <w:rsid w:val="00281138"/>
    <w:rsid w:val="0029044E"/>
    <w:rsid w:val="002905BB"/>
    <w:rsid w:val="002933E6"/>
    <w:rsid w:val="00296C6F"/>
    <w:rsid w:val="00297B08"/>
    <w:rsid w:val="002A3C0D"/>
    <w:rsid w:val="002A4F29"/>
    <w:rsid w:val="002B2252"/>
    <w:rsid w:val="002B268B"/>
    <w:rsid w:val="002B3C5F"/>
    <w:rsid w:val="002C10C2"/>
    <w:rsid w:val="002C485B"/>
    <w:rsid w:val="002D3FDE"/>
    <w:rsid w:val="002D63F4"/>
    <w:rsid w:val="002E7B85"/>
    <w:rsid w:val="002F07CF"/>
    <w:rsid w:val="002F7F30"/>
    <w:rsid w:val="00302715"/>
    <w:rsid w:val="00332A04"/>
    <w:rsid w:val="00336DD9"/>
    <w:rsid w:val="00337DBA"/>
    <w:rsid w:val="003424FC"/>
    <w:rsid w:val="003556B9"/>
    <w:rsid w:val="003562D5"/>
    <w:rsid w:val="003706B5"/>
    <w:rsid w:val="00375770"/>
    <w:rsid w:val="003823C0"/>
    <w:rsid w:val="003A38DB"/>
    <w:rsid w:val="003D73D4"/>
    <w:rsid w:val="003E17AF"/>
    <w:rsid w:val="003E2E06"/>
    <w:rsid w:val="003E3035"/>
    <w:rsid w:val="00405F1B"/>
    <w:rsid w:val="004074E6"/>
    <w:rsid w:val="0042052E"/>
    <w:rsid w:val="00421B22"/>
    <w:rsid w:val="00422B09"/>
    <w:rsid w:val="004361A2"/>
    <w:rsid w:val="00443AF9"/>
    <w:rsid w:val="00457431"/>
    <w:rsid w:val="004574FC"/>
    <w:rsid w:val="004664E3"/>
    <w:rsid w:val="0047288B"/>
    <w:rsid w:val="00481832"/>
    <w:rsid w:val="00491359"/>
    <w:rsid w:val="00494674"/>
    <w:rsid w:val="00496B85"/>
    <w:rsid w:val="004A0A10"/>
    <w:rsid w:val="004A17C0"/>
    <w:rsid w:val="004A7D09"/>
    <w:rsid w:val="004B0C75"/>
    <w:rsid w:val="004B6AAF"/>
    <w:rsid w:val="004B6DAB"/>
    <w:rsid w:val="004C4EFA"/>
    <w:rsid w:val="004D1DA7"/>
    <w:rsid w:val="004E07BC"/>
    <w:rsid w:val="004F0200"/>
    <w:rsid w:val="0050733B"/>
    <w:rsid w:val="00511716"/>
    <w:rsid w:val="00523449"/>
    <w:rsid w:val="0054151F"/>
    <w:rsid w:val="0056294B"/>
    <w:rsid w:val="0057315D"/>
    <w:rsid w:val="00592976"/>
    <w:rsid w:val="005A46CC"/>
    <w:rsid w:val="005D4143"/>
    <w:rsid w:val="005E4B66"/>
    <w:rsid w:val="005E5D91"/>
    <w:rsid w:val="005E7F35"/>
    <w:rsid w:val="005F0C50"/>
    <w:rsid w:val="005F6AE9"/>
    <w:rsid w:val="00605C67"/>
    <w:rsid w:val="00605FF0"/>
    <w:rsid w:val="00615F01"/>
    <w:rsid w:val="00636CBE"/>
    <w:rsid w:val="00654F2B"/>
    <w:rsid w:val="00675E17"/>
    <w:rsid w:val="00680B08"/>
    <w:rsid w:val="00690829"/>
    <w:rsid w:val="006A1F4F"/>
    <w:rsid w:val="006A4E33"/>
    <w:rsid w:val="006C2499"/>
    <w:rsid w:val="006C2F3B"/>
    <w:rsid w:val="006C3573"/>
    <w:rsid w:val="006E1549"/>
    <w:rsid w:val="006F5781"/>
    <w:rsid w:val="00700EBE"/>
    <w:rsid w:val="00713556"/>
    <w:rsid w:val="007267C4"/>
    <w:rsid w:val="00732F93"/>
    <w:rsid w:val="00744943"/>
    <w:rsid w:val="00781E65"/>
    <w:rsid w:val="00793B52"/>
    <w:rsid w:val="007A2961"/>
    <w:rsid w:val="007A42D3"/>
    <w:rsid w:val="007A7337"/>
    <w:rsid w:val="007B63A3"/>
    <w:rsid w:val="007C07F5"/>
    <w:rsid w:val="007C3F53"/>
    <w:rsid w:val="007C68B6"/>
    <w:rsid w:val="007C6FFB"/>
    <w:rsid w:val="007D3907"/>
    <w:rsid w:val="007E0C22"/>
    <w:rsid w:val="007E72CD"/>
    <w:rsid w:val="007F2326"/>
    <w:rsid w:val="007F7702"/>
    <w:rsid w:val="00801A4E"/>
    <w:rsid w:val="00810B73"/>
    <w:rsid w:val="00821601"/>
    <w:rsid w:val="00821BB0"/>
    <w:rsid w:val="00842696"/>
    <w:rsid w:val="00845FEE"/>
    <w:rsid w:val="00850ACB"/>
    <w:rsid w:val="008556B7"/>
    <w:rsid w:val="00872D7D"/>
    <w:rsid w:val="008768FB"/>
    <w:rsid w:val="008814E8"/>
    <w:rsid w:val="00881D7E"/>
    <w:rsid w:val="00884FF7"/>
    <w:rsid w:val="00894B7B"/>
    <w:rsid w:val="008952AC"/>
    <w:rsid w:val="008A50FB"/>
    <w:rsid w:val="008A5866"/>
    <w:rsid w:val="008B3F2B"/>
    <w:rsid w:val="008B77F9"/>
    <w:rsid w:val="008C3EC2"/>
    <w:rsid w:val="008D4422"/>
    <w:rsid w:val="008D5891"/>
    <w:rsid w:val="008E34BE"/>
    <w:rsid w:val="008E4A4A"/>
    <w:rsid w:val="008E5BE1"/>
    <w:rsid w:val="00920AC0"/>
    <w:rsid w:val="009215D0"/>
    <w:rsid w:val="009355B4"/>
    <w:rsid w:val="00945990"/>
    <w:rsid w:val="009545F9"/>
    <w:rsid w:val="00954D1C"/>
    <w:rsid w:val="00956E5C"/>
    <w:rsid w:val="00957327"/>
    <w:rsid w:val="00963314"/>
    <w:rsid w:val="009634FA"/>
    <w:rsid w:val="00975696"/>
    <w:rsid w:val="00984821"/>
    <w:rsid w:val="009904DB"/>
    <w:rsid w:val="009929F1"/>
    <w:rsid w:val="009A2497"/>
    <w:rsid w:val="009A29A5"/>
    <w:rsid w:val="009A5EAF"/>
    <w:rsid w:val="009E1FC8"/>
    <w:rsid w:val="009F486B"/>
    <w:rsid w:val="00A01CBE"/>
    <w:rsid w:val="00A02A3B"/>
    <w:rsid w:val="00A20DEB"/>
    <w:rsid w:val="00A22DE1"/>
    <w:rsid w:val="00A248F3"/>
    <w:rsid w:val="00A24A1C"/>
    <w:rsid w:val="00A26370"/>
    <w:rsid w:val="00A35DC0"/>
    <w:rsid w:val="00AA1DD1"/>
    <w:rsid w:val="00AB0323"/>
    <w:rsid w:val="00AC1243"/>
    <w:rsid w:val="00AC18F2"/>
    <w:rsid w:val="00AD061C"/>
    <w:rsid w:val="00AD548E"/>
    <w:rsid w:val="00AE17CE"/>
    <w:rsid w:val="00AF23B8"/>
    <w:rsid w:val="00AF3A30"/>
    <w:rsid w:val="00B01FBA"/>
    <w:rsid w:val="00B05861"/>
    <w:rsid w:val="00B21695"/>
    <w:rsid w:val="00B3130B"/>
    <w:rsid w:val="00B416CE"/>
    <w:rsid w:val="00B428FE"/>
    <w:rsid w:val="00B42B8F"/>
    <w:rsid w:val="00B51B0D"/>
    <w:rsid w:val="00B55A45"/>
    <w:rsid w:val="00B562FB"/>
    <w:rsid w:val="00B63255"/>
    <w:rsid w:val="00B63C4E"/>
    <w:rsid w:val="00B7111C"/>
    <w:rsid w:val="00B73250"/>
    <w:rsid w:val="00B83244"/>
    <w:rsid w:val="00B83643"/>
    <w:rsid w:val="00BF00FA"/>
    <w:rsid w:val="00BF48DB"/>
    <w:rsid w:val="00BF7A63"/>
    <w:rsid w:val="00C00060"/>
    <w:rsid w:val="00C21383"/>
    <w:rsid w:val="00C237F7"/>
    <w:rsid w:val="00C305B2"/>
    <w:rsid w:val="00C30677"/>
    <w:rsid w:val="00C32801"/>
    <w:rsid w:val="00C32EE3"/>
    <w:rsid w:val="00C342FB"/>
    <w:rsid w:val="00C37785"/>
    <w:rsid w:val="00C424F2"/>
    <w:rsid w:val="00C54EC0"/>
    <w:rsid w:val="00C6161C"/>
    <w:rsid w:val="00C960B8"/>
    <w:rsid w:val="00CA7E80"/>
    <w:rsid w:val="00CB218A"/>
    <w:rsid w:val="00CC7483"/>
    <w:rsid w:val="00CD5B21"/>
    <w:rsid w:val="00CD750E"/>
    <w:rsid w:val="00D219A9"/>
    <w:rsid w:val="00D34978"/>
    <w:rsid w:val="00D41B71"/>
    <w:rsid w:val="00D5654B"/>
    <w:rsid w:val="00D818CE"/>
    <w:rsid w:val="00D83306"/>
    <w:rsid w:val="00D91537"/>
    <w:rsid w:val="00D927BB"/>
    <w:rsid w:val="00D93DC8"/>
    <w:rsid w:val="00DA7545"/>
    <w:rsid w:val="00DD06C9"/>
    <w:rsid w:val="00DD66E5"/>
    <w:rsid w:val="00DD7CB1"/>
    <w:rsid w:val="00DE59F1"/>
    <w:rsid w:val="00DF2AA4"/>
    <w:rsid w:val="00E0262B"/>
    <w:rsid w:val="00E03A68"/>
    <w:rsid w:val="00E0740F"/>
    <w:rsid w:val="00E36276"/>
    <w:rsid w:val="00E3655B"/>
    <w:rsid w:val="00E37762"/>
    <w:rsid w:val="00E64966"/>
    <w:rsid w:val="00E75F3B"/>
    <w:rsid w:val="00E93869"/>
    <w:rsid w:val="00EB3E6A"/>
    <w:rsid w:val="00ED68FF"/>
    <w:rsid w:val="00EE5D0B"/>
    <w:rsid w:val="00EE79A9"/>
    <w:rsid w:val="00F000E3"/>
    <w:rsid w:val="00F2695C"/>
    <w:rsid w:val="00F30B02"/>
    <w:rsid w:val="00F322BA"/>
    <w:rsid w:val="00F420B1"/>
    <w:rsid w:val="00F4774B"/>
    <w:rsid w:val="00F55C3B"/>
    <w:rsid w:val="00F65E4E"/>
    <w:rsid w:val="00F72FB1"/>
    <w:rsid w:val="00F7482D"/>
    <w:rsid w:val="00F76A63"/>
    <w:rsid w:val="00F86B87"/>
    <w:rsid w:val="00F9076A"/>
    <w:rsid w:val="00FA49A5"/>
    <w:rsid w:val="00FB2DE0"/>
    <w:rsid w:val="00FB33FE"/>
    <w:rsid w:val="00FB7972"/>
    <w:rsid w:val="00FD1474"/>
    <w:rsid w:val="00FD65C6"/>
    <w:rsid w:val="00FE24D8"/>
    <w:rsid w:val="00FE4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165F"/>
  <w15:docId w15:val="{DAC4B941-F956-42A8-BD84-B94F0873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3C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63C4E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63C4E"/>
    <w:pPr>
      <w:keepNext/>
      <w:numPr>
        <w:ilvl w:val="1"/>
        <w:numId w:val="1"/>
      </w:numPr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B63C4E"/>
    <w:pPr>
      <w:keepNext/>
      <w:numPr>
        <w:ilvl w:val="2"/>
        <w:numId w:val="1"/>
      </w:numPr>
      <w:ind w:left="426" w:firstLine="0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B63C4E"/>
    <w:pPr>
      <w:keepNext/>
      <w:numPr>
        <w:ilvl w:val="3"/>
        <w:numId w:val="1"/>
      </w:numPr>
      <w:ind w:left="420" w:firstLine="0"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link w:val="Nagwek5Znak"/>
    <w:qFormat/>
    <w:rsid w:val="00B63C4E"/>
    <w:pPr>
      <w:keepNext/>
      <w:numPr>
        <w:ilvl w:val="4"/>
        <w:numId w:val="1"/>
      </w:numPr>
      <w:jc w:val="center"/>
      <w:outlineLvl w:val="4"/>
    </w:pPr>
    <w:rPr>
      <w:b/>
      <w:color w:val="FF0000"/>
      <w:sz w:val="28"/>
    </w:rPr>
  </w:style>
  <w:style w:type="paragraph" w:styleId="Nagwek6">
    <w:name w:val="heading 6"/>
    <w:basedOn w:val="Normalny"/>
    <w:next w:val="Normalny"/>
    <w:link w:val="Nagwek6Znak"/>
    <w:qFormat/>
    <w:rsid w:val="00B63C4E"/>
    <w:pPr>
      <w:keepNext/>
      <w:numPr>
        <w:ilvl w:val="5"/>
        <w:numId w:val="1"/>
      </w:numPr>
      <w:jc w:val="center"/>
      <w:outlineLvl w:val="5"/>
    </w:pPr>
    <w:rPr>
      <w:b/>
      <w:color w:val="FF0000"/>
    </w:rPr>
  </w:style>
  <w:style w:type="paragraph" w:styleId="Nagwek7">
    <w:name w:val="heading 7"/>
    <w:basedOn w:val="Normalny"/>
    <w:next w:val="Normalny"/>
    <w:link w:val="Nagwek7Znak"/>
    <w:qFormat/>
    <w:rsid w:val="00B63C4E"/>
    <w:pPr>
      <w:keepNext/>
      <w:numPr>
        <w:ilvl w:val="6"/>
        <w:numId w:val="1"/>
      </w:numPr>
      <w:outlineLvl w:val="6"/>
    </w:pPr>
    <w:rPr>
      <w:b/>
      <w:color w:val="00FF00"/>
    </w:rPr>
  </w:style>
  <w:style w:type="paragraph" w:styleId="Nagwek8">
    <w:name w:val="heading 8"/>
    <w:basedOn w:val="Normalny"/>
    <w:next w:val="Normalny"/>
    <w:link w:val="Nagwek8Znak"/>
    <w:qFormat/>
    <w:rsid w:val="00B63C4E"/>
    <w:pPr>
      <w:keepNext/>
      <w:numPr>
        <w:ilvl w:val="7"/>
        <w:numId w:val="1"/>
      </w:numPr>
      <w:jc w:val="both"/>
      <w:outlineLvl w:val="7"/>
    </w:pPr>
    <w:rPr>
      <w:b/>
      <w:color w:val="000080"/>
      <w:sz w:val="48"/>
    </w:rPr>
  </w:style>
  <w:style w:type="paragraph" w:styleId="Nagwek9">
    <w:name w:val="heading 9"/>
    <w:basedOn w:val="Normalny"/>
    <w:next w:val="Normalny"/>
    <w:link w:val="Nagwek9Znak"/>
    <w:qFormat/>
    <w:rsid w:val="00B63C4E"/>
    <w:pPr>
      <w:keepNext/>
      <w:numPr>
        <w:ilvl w:val="8"/>
        <w:numId w:val="1"/>
      </w:numPr>
      <w:ind w:left="720" w:firstLine="0"/>
      <w:jc w:val="both"/>
      <w:outlineLvl w:val="8"/>
    </w:pPr>
    <w:rPr>
      <w:color w:val="FF000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63C4E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3C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B63C4E"/>
    <w:rPr>
      <w:rFonts w:ascii="Times New Roman" w:eastAsia="Times New Roman" w:hAnsi="Times New Roman" w:cs="Times New Roman"/>
      <w:b/>
      <w:color w:val="FF0000"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B63C4E"/>
    <w:rPr>
      <w:rFonts w:ascii="Times New Roman" w:eastAsia="Times New Roman" w:hAnsi="Times New Roman" w:cs="Times New Roman"/>
      <w:b/>
      <w:color w:val="FF0000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B63C4E"/>
    <w:rPr>
      <w:rFonts w:ascii="Times New Roman" w:eastAsia="Times New Roman" w:hAnsi="Times New Roman" w:cs="Times New Roman"/>
      <w:b/>
      <w:color w:val="00FF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B63C4E"/>
    <w:rPr>
      <w:rFonts w:ascii="Times New Roman" w:eastAsia="Times New Roman" w:hAnsi="Times New Roman" w:cs="Times New Roman"/>
      <w:b/>
      <w:color w:val="000080"/>
      <w:sz w:val="48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B63C4E"/>
    <w:rPr>
      <w:rFonts w:ascii="Times New Roman" w:eastAsia="Times New Roman" w:hAnsi="Times New Roman" w:cs="Times New Roman"/>
      <w:color w:val="FF0000"/>
      <w:sz w:val="24"/>
      <w:szCs w:val="20"/>
      <w:u w:val="single"/>
      <w:lang w:eastAsia="ar-SA"/>
    </w:rPr>
  </w:style>
  <w:style w:type="character" w:styleId="Hipercze">
    <w:name w:val="Hyperlink"/>
    <w:uiPriority w:val="99"/>
    <w:rsid w:val="00B63C4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63C4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3C4E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aliases w:val="L1,Numerowanie,Akapit z listą5,List Paragraph,CW_Lista,normalny tekst,Wypunktowanie,2 heading,A_wyliczenie,K-P_odwolanie,maz_wyliczenie,opis dzialania"/>
    <w:basedOn w:val="Normalny"/>
    <w:link w:val="AkapitzlistZnak"/>
    <w:uiPriority w:val="34"/>
    <w:qFormat/>
    <w:rsid w:val="00B63C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B63C4E"/>
    <w:pPr>
      <w:spacing w:after="120" w:line="480" w:lineRule="auto"/>
      <w:ind w:left="840" w:right="-360"/>
    </w:pPr>
    <w:rPr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63C4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yle24">
    <w:name w:val="Style24"/>
    <w:basedOn w:val="Normalny"/>
    <w:uiPriority w:val="99"/>
    <w:rsid w:val="00B63C4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List Paragraph Znak,CW_Lista Znak,normalny tekst Znak,Wypunktowanie Znak,2 heading Znak,A_wyliczenie Znak,K-P_odwolanie Znak,maz_wyliczenie Znak,opis dzialania Znak"/>
    <w:link w:val="Akapitzlist"/>
    <w:uiPriority w:val="34"/>
    <w:locked/>
    <w:rsid w:val="00B63C4E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C616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6161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6161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6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61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6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61C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kapitzlist1">
    <w:name w:val="Akapit z listą1"/>
    <w:basedOn w:val="Normalny"/>
    <w:rsid w:val="00F000E3"/>
    <w:pPr>
      <w:suppressAutoHyphens w:val="0"/>
      <w:ind w:left="708"/>
    </w:pPr>
    <w:rPr>
      <w:szCs w:val="24"/>
      <w:lang w:eastAsia="pl-PL"/>
    </w:rPr>
  </w:style>
  <w:style w:type="character" w:customStyle="1" w:styleId="DefaultZnak">
    <w:name w:val="Default Znak"/>
    <w:link w:val="Default"/>
    <w:locked/>
    <w:rsid w:val="007C07F5"/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Default">
    <w:name w:val="Default"/>
    <w:link w:val="DefaultZnak"/>
    <w:rsid w:val="007C07F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000F37"/>
    <w:pPr>
      <w:spacing w:before="100" w:after="100"/>
      <w:jc w:val="both"/>
    </w:pPr>
    <w:rPr>
      <w:sz w:val="20"/>
    </w:rPr>
  </w:style>
  <w:style w:type="character" w:customStyle="1" w:styleId="apple-style-span">
    <w:name w:val="apple-style-span"/>
    <w:basedOn w:val="Domylnaczcionkaakapitu"/>
    <w:rsid w:val="000A602C"/>
  </w:style>
  <w:style w:type="paragraph" w:styleId="Nagwek">
    <w:name w:val="header"/>
    <w:basedOn w:val="Normalny"/>
    <w:link w:val="NagwekZnak"/>
    <w:uiPriority w:val="99"/>
    <w:unhideWhenUsed/>
    <w:rsid w:val="004946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67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re">
    <w:name w:val="Treść"/>
    <w:rsid w:val="004D1DA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Poprawka">
    <w:name w:val="Revision"/>
    <w:hidden/>
    <w:uiPriority w:val="99"/>
    <w:semiHidden/>
    <w:rsid w:val="00C237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3B5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3B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3B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8E381-86E0-4A18-84AD-B38BA017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3716</Words>
  <Characters>22300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Kominek</dc:creator>
  <cp:lastModifiedBy>Magdalena Kominek</cp:lastModifiedBy>
  <cp:revision>2</cp:revision>
  <cp:lastPrinted>2022-03-29T06:57:00Z</cp:lastPrinted>
  <dcterms:created xsi:type="dcterms:W3CDTF">2022-03-29T07:10:00Z</dcterms:created>
  <dcterms:modified xsi:type="dcterms:W3CDTF">2022-03-29T07:10:00Z</dcterms:modified>
</cp:coreProperties>
</file>